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3B" w:rsidRPr="00694D5A" w:rsidRDefault="00AA1F3B">
      <w:pPr>
        <w:rPr>
          <w:b/>
          <w:sz w:val="28"/>
          <w:szCs w:val="28"/>
        </w:rPr>
      </w:pPr>
      <w:r w:rsidRPr="00694D5A">
        <w:rPr>
          <w:b/>
          <w:sz w:val="28"/>
          <w:szCs w:val="28"/>
        </w:rPr>
        <w:t>EduTech Steering Committee</w:t>
      </w:r>
      <w:r w:rsidR="00CF7FED">
        <w:rPr>
          <w:b/>
          <w:sz w:val="28"/>
          <w:szCs w:val="28"/>
        </w:rPr>
        <w:t xml:space="preserve">, </w:t>
      </w:r>
      <w:r w:rsidRPr="00694D5A">
        <w:rPr>
          <w:b/>
          <w:sz w:val="28"/>
          <w:szCs w:val="28"/>
        </w:rPr>
        <w:t>November 5, 2015</w:t>
      </w:r>
      <w:r w:rsidR="00CF7FED">
        <w:rPr>
          <w:b/>
          <w:sz w:val="28"/>
          <w:szCs w:val="28"/>
        </w:rPr>
        <w:t xml:space="preserve">, </w:t>
      </w:r>
      <w:r w:rsidRPr="00694D5A">
        <w:rPr>
          <w:b/>
          <w:sz w:val="28"/>
          <w:szCs w:val="28"/>
        </w:rPr>
        <w:t>RIT Inn and Conference Center</w:t>
      </w:r>
    </w:p>
    <w:p w:rsidR="00694D5A" w:rsidRPr="003C1B2C" w:rsidRDefault="00694D5A" w:rsidP="00694D5A">
      <w:pPr>
        <w:rPr>
          <w:b/>
          <w:sz w:val="24"/>
          <w:szCs w:val="24"/>
        </w:rPr>
      </w:pPr>
      <w:r w:rsidRPr="003C1B2C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6651C" wp14:editId="7DB1A2B5">
                <wp:simplePos x="0" y="0"/>
                <wp:positionH relativeFrom="column">
                  <wp:posOffset>19050</wp:posOffset>
                </wp:positionH>
                <wp:positionV relativeFrom="paragraph">
                  <wp:posOffset>26035</wp:posOffset>
                </wp:positionV>
                <wp:extent cx="6675120" cy="0"/>
                <wp:effectExtent l="0" t="0" r="114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2.05pt" to="527.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" strokecolor="#4579b8 [3044]"/>
            </w:pict>
          </mc:Fallback>
        </mc:AlternateContent>
      </w:r>
      <w:r w:rsidR="00AA1F3B" w:rsidRPr="003C1B2C">
        <w:rPr>
          <w:b/>
          <w:sz w:val="24"/>
          <w:szCs w:val="24"/>
        </w:rPr>
        <w:t>Members Present:</w:t>
      </w:r>
      <w:r w:rsidRPr="003C1B2C">
        <w:rPr>
          <w:b/>
          <w:sz w:val="24"/>
          <w:szCs w:val="24"/>
        </w:rPr>
        <w:t xml:space="preserve"> </w:t>
      </w:r>
      <w:r w:rsidRPr="003C1B2C">
        <w:rPr>
          <w:b/>
          <w:sz w:val="24"/>
          <w:szCs w:val="24"/>
        </w:rPr>
        <w:tab/>
      </w:r>
      <w:r w:rsidRPr="003C1B2C">
        <w:rPr>
          <w:b/>
          <w:sz w:val="24"/>
          <w:szCs w:val="24"/>
        </w:rPr>
        <w:tab/>
      </w:r>
      <w:r w:rsidRPr="003C1B2C">
        <w:rPr>
          <w:b/>
          <w:sz w:val="24"/>
          <w:szCs w:val="24"/>
        </w:rPr>
        <w:tab/>
      </w:r>
      <w:r w:rsidRPr="003C1B2C">
        <w:rPr>
          <w:b/>
          <w:sz w:val="24"/>
          <w:szCs w:val="24"/>
        </w:rPr>
        <w:tab/>
      </w:r>
      <w:r w:rsidRPr="003C1B2C">
        <w:rPr>
          <w:b/>
          <w:sz w:val="24"/>
          <w:szCs w:val="24"/>
        </w:rPr>
        <w:tab/>
      </w:r>
      <w:r w:rsidRPr="003C1B2C">
        <w:rPr>
          <w:b/>
          <w:sz w:val="24"/>
          <w:szCs w:val="24"/>
        </w:rPr>
        <w:tab/>
        <w:t>Members Absent:</w:t>
      </w:r>
    </w:p>
    <w:p w:rsidR="00694D5A" w:rsidRPr="003C1B2C" w:rsidRDefault="00694D5A" w:rsidP="00694D5A">
      <w:pPr>
        <w:rPr>
          <w:sz w:val="24"/>
          <w:szCs w:val="24"/>
        </w:rPr>
      </w:pPr>
      <w:r w:rsidRPr="003C1B2C">
        <w:rPr>
          <w:sz w:val="24"/>
          <w:szCs w:val="24"/>
        </w:rPr>
        <w:t>Paul Alioto, Dansville</w:t>
      </w:r>
      <w:r w:rsidRPr="003C1B2C">
        <w:rPr>
          <w:sz w:val="24"/>
          <w:szCs w:val="24"/>
        </w:rPr>
        <w:tab/>
      </w:r>
      <w:r w:rsidRPr="003C1B2C">
        <w:rPr>
          <w:sz w:val="24"/>
          <w:szCs w:val="24"/>
        </w:rPr>
        <w:tab/>
      </w:r>
      <w:r w:rsidRPr="003C1B2C">
        <w:rPr>
          <w:sz w:val="24"/>
          <w:szCs w:val="24"/>
        </w:rPr>
        <w:tab/>
      </w:r>
      <w:r w:rsidRPr="003C1B2C">
        <w:rPr>
          <w:sz w:val="24"/>
          <w:szCs w:val="24"/>
        </w:rPr>
        <w:tab/>
      </w:r>
      <w:r w:rsidRPr="003C1B2C">
        <w:rPr>
          <w:sz w:val="24"/>
          <w:szCs w:val="24"/>
        </w:rPr>
        <w:tab/>
      </w:r>
      <w:r w:rsidRPr="003C1B2C">
        <w:rPr>
          <w:sz w:val="24"/>
          <w:szCs w:val="24"/>
        </w:rPr>
        <w:tab/>
        <w:t>Julie Reed, Letchworth</w:t>
      </w:r>
    </w:p>
    <w:p w:rsidR="00694D5A" w:rsidRPr="003C1B2C" w:rsidRDefault="00694D5A" w:rsidP="00694D5A">
      <w:pPr>
        <w:rPr>
          <w:sz w:val="24"/>
          <w:szCs w:val="24"/>
        </w:rPr>
      </w:pPr>
      <w:r w:rsidRPr="003C1B2C">
        <w:rPr>
          <w:sz w:val="24"/>
          <w:szCs w:val="24"/>
        </w:rPr>
        <w:t>Scott Bischoping, W-FL BOCES</w:t>
      </w:r>
      <w:r w:rsidRPr="003C1B2C">
        <w:rPr>
          <w:sz w:val="24"/>
          <w:szCs w:val="24"/>
        </w:rPr>
        <w:tab/>
      </w:r>
      <w:r w:rsidRPr="003C1B2C">
        <w:rPr>
          <w:sz w:val="24"/>
          <w:szCs w:val="24"/>
        </w:rPr>
        <w:tab/>
      </w:r>
      <w:r w:rsidRPr="003C1B2C">
        <w:rPr>
          <w:sz w:val="24"/>
          <w:szCs w:val="24"/>
        </w:rPr>
        <w:tab/>
      </w:r>
      <w:r w:rsidRPr="003C1B2C">
        <w:rPr>
          <w:sz w:val="24"/>
          <w:szCs w:val="24"/>
        </w:rPr>
        <w:tab/>
      </w:r>
    </w:p>
    <w:p w:rsidR="00694D5A" w:rsidRPr="003C1B2C" w:rsidRDefault="00694D5A" w:rsidP="00694D5A">
      <w:pPr>
        <w:rPr>
          <w:sz w:val="24"/>
          <w:szCs w:val="24"/>
        </w:rPr>
      </w:pPr>
      <w:r w:rsidRPr="003C1B2C">
        <w:rPr>
          <w:sz w:val="24"/>
          <w:szCs w:val="24"/>
        </w:rPr>
        <w:t>Greg Bump, Mt. Morris</w:t>
      </w:r>
    </w:p>
    <w:p w:rsidR="00694D5A" w:rsidRPr="003C1B2C" w:rsidRDefault="00694D5A" w:rsidP="00694D5A">
      <w:pPr>
        <w:rPr>
          <w:sz w:val="24"/>
          <w:szCs w:val="24"/>
        </w:rPr>
      </w:pPr>
      <w:r w:rsidRPr="003C1B2C">
        <w:rPr>
          <w:sz w:val="24"/>
          <w:szCs w:val="24"/>
        </w:rPr>
        <w:t>Mathis Calvin, Wayne</w:t>
      </w:r>
      <w:r w:rsidRPr="003C1B2C">
        <w:rPr>
          <w:sz w:val="24"/>
          <w:szCs w:val="24"/>
        </w:rPr>
        <w:tab/>
      </w:r>
      <w:r w:rsidRPr="003C1B2C">
        <w:rPr>
          <w:sz w:val="24"/>
          <w:szCs w:val="24"/>
        </w:rPr>
        <w:tab/>
      </w:r>
      <w:r w:rsidRPr="003C1B2C">
        <w:rPr>
          <w:sz w:val="24"/>
          <w:szCs w:val="24"/>
        </w:rPr>
        <w:tab/>
      </w:r>
      <w:r w:rsidRPr="003C1B2C">
        <w:rPr>
          <w:sz w:val="24"/>
          <w:szCs w:val="24"/>
        </w:rPr>
        <w:tab/>
      </w:r>
      <w:r w:rsidRPr="003C1B2C">
        <w:rPr>
          <w:sz w:val="24"/>
          <w:szCs w:val="24"/>
        </w:rPr>
        <w:tab/>
      </w:r>
    </w:p>
    <w:p w:rsidR="00AA1F3B" w:rsidRPr="003C1B2C" w:rsidRDefault="00AA1F3B">
      <w:pPr>
        <w:rPr>
          <w:sz w:val="24"/>
          <w:szCs w:val="24"/>
        </w:rPr>
      </w:pPr>
      <w:r w:rsidRPr="003C1B2C">
        <w:rPr>
          <w:sz w:val="24"/>
          <w:szCs w:val="24"/>
        </w:rPr>
        <w:t>Chris Dailey, Batavia</w:t>
      </w:r>
    </w:p>
    <w:p w:rsidR="00694D5A" w:rsidRPr="003C1B2C" w:rsidRDefault="00AA1F3B" w:rsidP="00694D5A">
      <w:pPr>
        <w:rPr>
          <w:b/>
          <w:sz w:val="24"/>
          <w:szCs w:val="24"/>
        </w:rPr>
      </w:pPr>
      <w:r w:rsidRPr="003C1B2C">
        <w:rPr>
          <w:sz w:val="24"/>
          <w:szCs w:val="24"/>
        </w:rPr>
        <w:t>Mike Hayden, Clyde-Savannah</w:t>
      </w:r>
      <w:r w:rsidR="00694D5A" w:rsidRPr="003C1B2C">
        <w:rPr>
          <w:b/>
          <w:sz w:val="24"/>
          <w:szCs w:val="24"/>
        </w:rPr>
        <w:t xml:space="preserve"> </w:t>
      </w:r>
      <w:r w:rsidR="00694D5A" w:rsidRPr="003C1B2C">
        <w:rPr>
          <w:b/>
          <w:sz w:val="24"/>
          <w:szCs w:val="24"/>
        </w:rPr>
        <w:tab/>
      </w:r>
      <w:r w:rsidR="00694D5A" w:rsidRPr="003C1B2C">
        <w:rPr>
          <w:b/>
          <w:sz w:val="24"/>
          <w:szCs w:val="24"/>
        </w:rPr>
        <w:tab/>
      </w:r>
      <w:r w:rsidR="00694D5A" w:rsidRPr="003C1B2C">
        <w:rPr>
          <w:b/>
          <w:sz w:val="24"/>
          <w:szCs w:val="24"/>
        </w:rPr>
        <w:tab/>
      </w:r>
      <w:r w:rsidR="00694D5A" w:rsidRPr="003C1B2C">
        <w:rPr>
          <w:b/>
          <w:sz w:val="24"/>
          <w:szCs w:val="24"/>
        </w:rPr>
        <w:tab/>
        <w:t>Guests:</w:t>
      </w:r>
    </w:p>
    <w:p w:rsidR="00694D5A" w:rsidRPr="003C1B2C" w:rsidRDefault="00AA1F3B" w:rsidP="00694D5A">
      <w:pPr>
        <w:rPr>
          <w:sz w:val="24"/>
          <w:szCs w:val="24"/>
        </w:rPr>
      </w:pPr>
      <w:r w:rsidRPr="003C1B2C">
        <w:rPr>
          <w:sz w:val="24"/>
          <w:szCs w:val="24"/>
        </w:rPr>
        <w:t>Kevin MacDonald, GV</w:t>
      </w:r>
      <w:r w:rsidR="00CF7FED" w:rsidRPr="003C1B2C">
        <w:rPr>
          <w:sz w:val="24"/>
          <w:szCs w:val="24"/>
        </w:rPr>
        <w:t>EP</w:t>
      </w:r>
      <w:r w:rsidR="00694D5A" w:rsidRPr="003C1B2C">
        <w:rPr>
          <w:sz w:val="24"/>
          <w:szCs w:val="24"/>
        </w:rPr>
        <w:t xml:space="preserve"> </w:t>
      </w:r>
      <w:r w:rsidR="00694D5A" w:rsidRPr="003C1B2C">
        <w:rPr>
          <w:sz w:val="24"/>
          <w:szCs w:val="24"/>
        </w:rPr>
        <w:tab/>
      </w:r>
      <w:r w:rsidR="00694D5A" w:rsidRPr="003C1B2C">
        <w:rPr>
          <w:sz w:val="24"/>
          <w:szCs w:val="24"/>
        </w:rPr>
        <w:tab/>
      </w:r>
      <w:r w:rsidR="00694D5A" w:rsidRPr="003C1B2C">
        <w:rPr>
          <w:sz w:val="24"/>
          <w:szCs w:val="24"/>
        </w:rPr>
        <w:tab/>
      </w:r>
      <w:r w:rsidR="00694D5A" w:rsidRPr="003C1B2C">
        <w:rPr>
          <w:sz w:val="24"/>
          <w:szCs w:val="24"/>
        </w:rPr>
        <w:tab/>
      </w:r>
      <w:r w:rsidR="00694D5A" w:rsidRPr="003C1B2C">
        <w:rPr>
          <w:sz w:val="24"/>
          <w:szCs w:val="24"/>
        </w:rPr>
        <w:tab/>
        <w:t>Chris Saxby, EduTech</w:t>
      </w:r>
    </w:p>
    <w:p w:rsidR="00AA1F3B" w:rsidRPr="003C1B2C" w:rsidRDefault="00AA1F3B">
      <w:pPr>
        <w:rPr>
          <w:sz w:val="24"/>
          <w:szCs w:val="24"/>
        </w:rPr>
      </w:pPr>
      <w:r w:rsidRPr="003C1B2C">
        <w:rPr>
          <w:sz w:val="24"/>
          <w:szCs w:val="24"/>
        </w:rPr>
        <w:t>Terry MacNabb, Waterloo</w:t>
      </w:r>
    </w:p>
    <w:p w:rsidR="00AA1F3B" w:rsidRPr="003C1B2C" w:rsidRDefault="00694D5A">
      <w:pPr>
        <w:rPr>
          <w:sz w:val="24"/>
          <w:szCs w:val="24"/>
        </w:rPr>
      </w:pPr>
      <w:r w:rsidRPr="003C1B2C">
        <w:rPr>
          <w:sz w:val="24"/>
          <w:szCs w:val="24"/>
        </w:rPr>
        <w:t>Camille Sorenson, EduTech</w:t>
      </w:r>
    </w:p>
    <w:p w:rsidR="00AA1F3B" w:rsidRPr="003C1B2C" w:rsidRDefault="00AA1F3B">
      <w:pPr>
        <w:rPr>
          <w:b/>
          <w:sz w:val="24"/>
          <w:szCs w:val="24"/>
        </w:rPr>
      </w:pPr>
    </w:p>
    <w:p w:rsidR="00442B48" w:rsidRPr="003C1B2C" w:rsidRDefault="00670592">
      <w:pPr>
        <w:rPr>
          <w:sz w:val="24"/>
          <w:szCs w:val="24"/>
        </w:rPr>
      </w:pPr>
      <w:r w:rsidRPr="003C1B2C">
        <w:rPr>
          <w:sz w:val="24"/>
          <w:szCs w:val="24"/>
        </w:rPr>
        <w:t xml:space="preserve">Camille began the meeting by welcoming everyone and thanking them for their time.  Two meetings scheduled for the year </w:t>
      </w:r>
      <w:r w:rsidR="00CF7FED" w:rsidRPr="003C1B2C">
        <w:rPr>
          <w:sz w:val="24"/>
          <w:szCs w:val="24"/>
        </w:rPr>
        <w:t xml:space="preserve">(11-5, 12-16) </w:t>
      </w:r>
      <w:r w:rsidRPr="003C1B2C">
        <w:rPr>
          <w:sz w:val="24"/>
          <w:szCs w:val="24"/>
        </w:rPr>
        <w:t>with a third meeting on the calendar if needed</w:t>
      </w:r>
      <w:r w:rsidR="00CF7FED" w:rsidRPr="003C1B2C">
        <w:rPr>
          <w:sz w:val="24"/>
          <w:szCs w:val="24"/>
        </w:rPr>
        <w:t xml:space="preserve"> (3-23)</w:t>
      </w:r>
      <w:r w:rsidRPr="003C1B2C">
        <w:rPr>
          <w:sz w:val="24"/>
          <w:szCs w:val="24"/>
        </w:rPr>
        <w:t xml:space="preserve">.  Purpose of today’s meeting is to review the past year for EduTech, 2016-17 budget, and </w:t>
      </w:r>
      <w:r w:rsidR="00CF7FED" w:rsidRPr="003C1B2C">
        <w:rPr>
          <w:sz w:val="24"/>
          <w:szCs w:val="24"/>
        </w:rPr>
        <w:t>the</w:t>
      </w:r>
      <w:r w:rsidRPr="003C1B2C">
        <w:rPr>
          <w:sz w:val="24"/>
          <w:szCs w:val="24"/>
        </w:rPr>
        <w:t xml:space="preserve"> </w:t>
      </w:r>
      <w:r w:rsidR="004B09A5">
        <w:rPr>
          <w:sz w:val="24"/>
          <w:szCs w:val="24"/>
        </w:rPr>
        <w:t>r</w:t>
      </w:r>
      <w:r w:rsidRPr="003C1B2C">
        <w:rPr>
          <w:sz w:val="24"/>
          <w:szCs w:val="24"/>
        </w:rPr>
        <w:t xml:space="preserve">oll out </w:t>
      </w:r>
      <w:r w:rsidR="00CF7FED" w:rsidRPr="003C1B2C">
        <w:rPr>
          <w:sz w:val="24"/>
          <w:szCs w:val="24"/>
        </w:rPr>
        <w:t xml:space="preserve">of a new </w:t>
      </w:r>
      <w:r w:rsidRPr="003C1B2C">
        <w:rPr>
          <w:sz w:val="24"/>
          <w:szCs w:val="24"/>
        </w:rPr>
        <w:t>service.</w:t>
      </w:r>
    </w:p>
    <w:p w:rsidR="008869EC" w:rsidRPr="003C1B2C" w:rsidRDefault="008869EC">
      <w:pPr>
        <w:rPr>
          <w:sz w:val="24"/>
          <w:szCs w:val="24"/>
        </w:rPr>
      </w:pPr>
    </w:p>
    <w:p w:rsidR="00442B48" w:rsidRPr="003C1B2C" w:rsidRDefault="008869EC">
      <w:pPr>
        <w:rPr>
          <w:b/>
          <w:sz w:val="24"/>
          <w:szCs w:val="24"/>
        </w:rPr>
      </w:pPr>
      <w:r w:rsidRPr="003C1B2C">
        <w:rPr>
          <w:b/>
          <w:sz w:val="24"/>
          <w:szCs w:val="24"/>
        </w:rPr>
        <w:t>EduTech in Review</w:t>
      </w:r>
      <w:r w:rsidR="0031669D" w:rsidRPr="003C1B2C">
        <w:rPr>
          <w:b/>
          <w:sz w:val="24"/>
          <w:szCs w:val="24"/>
        </w:rPr>
        <w:t xml:space="preserve"> 2014-15</w:t>
      </w:r>
    </w:p>
    <w:p w:rsidR="00CF7FED" w:rsidRPr="003C1B2C" w:rsidRDefault="00CF7FED" w:rsidP="00CF7FED">
      <w:pPr>
        <w:rPr>
          <w:sz w:val="24"/>
          <w:szCs w:val="24"/>
        </w:rPr>
      </w:pPr>
      <w:r w:rsidRPr="003C1B2C">
        <w:rPr>
          <w:sz w:val="24"/>
          <w:szCs w:val="24"/>
        </w:rPr>
        <w:t xml:space="preserve">EduTech serves </w:t>
      </w:r>
      <w:r w:rsidR="008869EC" w:rsidRPr="003C1B2C">
        <w:rPr>
          <w:sz w:val="24"/>
          <w:szCs w:val="24"/>
        </w:rPr>
        <w:t>47 School Districts</w:t>
      </w:r>
      <w:r w:rsidRPr="003C1B2C">
        <w:rPr>
          <w:sz w:val="24"/>
          <w:szCs w:val="24"/>
        </w:rPr>
        <w:t xml:space="preserve"> in </w:t>
      </w:r>
      <w:r w:rsidR="008869EC" w:rsidRPr="003C1B2C">
        <w:rPr>
          <w:sz w:val="24"/>
          <w:szCs w:val="24"/>
        </w:rPr>
        <w:t>8 Counties; over 68,000 students and staff served</w:t>
      </w:r>
      <w:r w:rsidRPr="003C1B2C">
        <w:rPr>
          <w:sz w:val="24"/>
          <w:szCs w:val="24"/>
        </w:rPr>
        <w:t xml:space="preserve">. In addition EduTech serves </w:t>
      </w:r>
      <w:r w:rsidR="008869EC" w:rsidRPr="003C1B2C">
        <w:rPr>
          <w:sz w:val="24"/>
          <w:szCs w:val="24"/>
        </w:rPr>
        <w:t xml:space="preserve">27 school districts, </w:t>
      </w:r>
      <w:r w:rsidR="0031669D" w:rsidRPr="003C1B2C">
        <w:rPr>
          <w:sz w:val="24"/>
          <w:szCs w:val="24"/>
        </w:rPr>
        <w:t>M</w:t>
      </w:r>
      <w:r w:rsidR="008869EC" w:rsidRPr="003C1B2C">
        <w:rPr>
          <w:sz w:val="24"/>
          <w:szCs w:val="24"/>
        </w:rPr>
        <w:t>onroe #1 BOCES, and 5 non-public schools through cross contracts</w:t>
      </w:r>
      <w:r w:rsidRPr="003C1B2C">
        <w:rPr>
          <w:sz w:val="24"/>
          <w:szCs w:val="24"/>
        </w:rPr>
        <w:t xml:space="preserve"> and n</w:t>
      </w:r>
      <w:r w:rsidR="008869EC" w:rsidRPr="003C1B2C">
        <w:rPr>
          <w:sz w:val="24"/>
          <w:szCs w:val="24"/>
        </w:rPr>
        <w:t>early 600 districts throughout the state using ASAP System (Regents scoring system)</w:t>
      </w:r>
      <w:r w:rsidRPr="003C1B2C">
        <w:rPr>
          <w:sz w:val="24"/>
          <w:szCs w:val="24"/>
        </w:rPr>
        <w:t xml:space="preserve">. </w:t>
      </w:r>
      <w:r w:rsidR="008869EC" w:rsidRPr="003C1B2C">
        <w:rPr>
          <w:sz w:val="24"/>
          <w:szCs w:val="24"/>
        </w:rPr>
        <w:t>AccelerateU</w:t>
      </w:r>
      <w:r w:rsidRPr="003C1B2C">
        <w:rPr>
          <w:sz w:val="24"/>
          <w:szCs w:val="24"/>
        </w:rPr>
        <w:t>’s</w:t>
      </w:r>
      <w:r w:rsidR="008869EC" w:rsidRPr="003C1B2C">
        <w:rPr>
          <w:sz w:val="24"/>
          <w:szCs w:val="24"/>
        </w:rPr>
        <w:t xml:space="preserve"> online learning</w:t>
      </w:r>
      <w:r w:rsidRPr="003C1B2C">
        <w:rPr>
          <w:sz w:val="24"/>
          <w:szCs w:val="24"/>
        </w:rPr>
        <w:t xml:space="preserve"> courses are </w:t>
      </w:r>
      <w:r w:rsidR="00A64F9D">
        <w:rPr>
          <w:sz w:val="24"/>
          <w:szCs w:val="24"/>
        </w:rPr>
        <w:t xml:space="preserve">also </w:t>
      </w:r>
      <w:r w:rsidRPr="003C1B2C">
        <w:rPr>
          <w:sz w:val="24"/>
          <w:szCs w:val="24"/>
        </w:rPr>
        <w:t xml:space="preserve">used across the state. Services that were in high demand over the past year - </w:t>
      </w:r>
      <w:r w:rsidR="008869EC" w:rsidRPr="003C1B2C">
        <w:rPr>
          <w:sz w:val="24"/>
          <w:szCs w:val="24"/>
        </w:rPr>
        <w:t xml:space="preserve">Forensic Investigations </w:t>
      </w:r>
      <w:r w:rsidRPr="003C1B2C">
        <w:rPr>
          <w:sz w:val="24"/>
          <w:szCs w:val="24"/>
        </w:rPr>
        <w:t>and shared staff of all titles.</w:t>
      </w:r>
    </w:p>
    <w:p w:rsidR="00CF7FED" w:rsidRPr="003C1B2C" w:rsidRDefault="008869EC" w:rsidP="00CF7FED">
      <w:pPr>
        <w:rPr>
          <w:sz w:val="24"/>
          <w:szCs w:val="24"/>
        </w:rPr>
      </w:pPr>
      <w:r w:rsidRPr="003C1B2C">
        <w:rPr>
          <w:sz w:val="24"/>
          <w:szCs w:val="24"/>
        </w:rPr>
        <w:t xml:space="preserve"> </w:t>
      </w:r>
      <w:r w:rsidRPr="003C1B2C">
        <w:rPr>
          <w:sz w:val="24"/>
          <w:szCs w:val="24"/>
        </w:rPr>
        <w:br/>
      </w:r>
      <w:r w:rsidR="00CF7FED" w:rsidRPr="003C1B2C">
        <w:rPr>
          <w:sz w:val="24"/>
          <w:szCs w:val="24"/>
        </w:rPr>
        <w:t xml:space="preserve">Last year </w:t>
      </w:r>
      <w:r w:rsidRPr="003C1B2C">
        <w:rPr>
          <w:sz w:val="24"/>
          <w:szCs w:val="24"/>
        </w:rPr>
        <w:t xml:space="preserve">EduTech designed, procured, configured over $16M in hardware, software, technology, processing over 1,100 SAAs.  </w:t>
      </w:r>
      <w:r w:rsidR="00A64F9D">
        <w:rPr>
          <w:sz w:val="24"/>
          <w:szCs w:val="24"/>
        </w:rPr>
        <w:t>This involved nearly</w:t>
      </w:r>
      <w:r w:rsidRPr="003C1B2C">
        <w:rPr>
          <w:sz w:val="24"/>
          <w:szCs w:val="24"/>
        </w:rPr>
        <w:t xml:space="preserve"> 90% of our staff.  </w:t>
      </w:r>
      <w:r w:rsidR="00CF7FED" w:rsidRPr="003C1B2C">
        <w:rPr>
          <w:sz w:val="24"/>
          <w:szCs w:val="24"/>
        </w:rPr>
        <w:t>We have spent time the p</w:t>
      </w:r>
      <w:r w:rsidRPr="003C1B2C">
        <w:rPr>
          <w:sz w:val="24"/>
          <w:szCs w:val="24"/>
        </w:rPr>
        <w:t>ast year getting districts ready for Smart Schools expenditures (design and planning)</w:t>
      </w:r>
      <w:r w:rsidR="00CF7FED" w:rsidRPr="003C1B2C">
        <w:rPr>
          <w:sz w:val="24"/>
          <w:szCs w:val="24"/>
        </w:rPr>
        <w:t xml:space="preserve">. We continue to look at our management, service delivery benchmarks to make sure we are measuring up. </w:t>
      </w:r>
    </w:p>
    <w:p w:rsidR="008869EC" w:rsidRPr="003C1B2C" w:rsidRDefault="008869EC" w:rsidP="008869EC">
      <w:pPr>
        <w:rPr>
          <w:sz w:val="24"/>
          <w:szCs w:val="24"/>
        </w:rPr>
      </w:pPr>
    </w:p>
    <w:p w:rsidR="00CF7FED" w:rsidRPr="003C1B2C" w:rsidRDefault="008869EC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>We now centrally host 24 Student Systems, 44 IEP systems, and 15 Finance system districts</w:t>
      </w:r>
      <w:r w:rsidR="00CF7FED" w:rsidRPr="003C1B2C">
        <w:rPr>
          <w:sz w:val="24"/>
          <w:szCs w:val="24"/>
        </w:rPr>
        <w:t xml:space="preserve">. </w:t>
      </w:r>
    </w:p>
    <w:p w:rsidR="00CF7FED" w:rsidRPr="003C1B2C" w:rsidRDefault="00CF7FED" w:rsidP="008869EC">
      <w:pPr>
        <w:rPr>
          <w:sz w:val="24"/>
          <w:szCs w:val="24"/>
        </w:rPr>
      </w:pPr>
    </w:p>
    <w:p w:rsidR="00A45F16" w:rsidRPr="003C1B2C" w:rsidRDefault="00CF7FED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>Th</w:t>
      </w:r>
      <w:r w:rsidR="00A64F9D">
        <w:rPr>
          <w:sz w:val="24"/>
          <w:szCs w:val="24"/>
        </w:rPr>
        <w:t>is</w:t>
      </w:r>
      <w:r w:rsidRPr="003C1B2C">
        <w:rPr>
          <w:sz w:val="24"/>
          <w:szCs w:val="24"/>
        </w:rPr>
        <w:t xml:space="preserve"> past summer we i</w:t>
      </w:r>
      <w:r w:rsidR="00D70197" w:rsidRPr="003C1B2C">
        <w:rPr>
          <w:sz w:val="24"/>
          <w:szCs w:val="24"/>
        </w:rPr>
        <w:t xml:space="preserve">mproved </w:t>
      </w:r>
      <w:r w:rsidRPr="003C1B2C">
        <w:rPr>
          <w:sz w:val="24"/>
          <w:szCs w:val="24"/>
        </w:rPr>
        <w:t xml:space="preserve">our </w:t>
      </w:r>
      <w:r w:rsidR="00A64F9D">
        <w:rPr>
          <w:sz w:val="24"/>
          <w:szCs w:val="24"/>
        </w:rPr>
        <w:t xml:space="preserve">network </w:t>
      </w:r>
      <w:r w:rsidR="00D70197" w:rsidRPr="003C1B2C">
        <w:rPr>
          <w:sz w:val="24"/>
          <w:szCs w:val="24"/>
        </w:rPr>
        <w:t>infrastructure bandwidth and upgraded network infrastructure hardware to allow for current and future capacity</w:t>
      </w:r>
      <w:r w:rsidR="00A64F9D">
        <w:rPr>
          <w:sz w:val="24"/>
          <w:szCs w:val="24"/>
        </w:rPr>
        <w:t>. We also i</w:t>
      </w:r>
      <w:r w:rsidR="00D70197" w:rsidRPr="003C1B2C">
        <w:rPr>
          <w:sz w:val="24"/>
          <w:szCs w:val="24"/>
        </w:rPr>
        <w:t xml:space="preserve">mplemented </w:t>
      </w:r>
      <w:r w:rsidR="00A64F9D">
        <w:rPr>
          <w:sz w:val="24"/>
          <w:szCs w:val="24"/>
        </w:rPr>
        <w:t xml:space="preserve">a </w:t>
      </w:r>
      <w:r w:rsidR="00D70197" w:rsidRPr="003C1B2C">
        <w:rPr>
          <w:sz w:val="24"/>
          <w:szCs w:val="24"/>
        </w:rPr>
        <w:t xml:space="preserve">new network monitoring system. </w:t>
      </w:r>
    </w:p>
    <w:p w:rsidR="00CF7FED" w:rsidRPr="003C1B2C" w:rsidRDefault="00CF7FED" w:rsidP="008869EC">
      <w:pPr>
        <w:rPr>
          <w:sz w:val="24"/>
          <w:szCs w:val="24"/>
        </w:rPr>
      </w:pPr>
    </w:p>
    <w:p w:rsidR="00A45F16" w:rsidRPr="003C1B2C" w:rsidRDefault="00CF7FED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 xml:space="preserve">With the expansion of shared services we now have </w:t>
      </w:r>
      <w:r w:rsidR="00A45F16" w:rsidRPr="003C1B2C">
        <w:rPr>
          <w:sz w:val="24"/>
          <w:szCs w:val="24"/>
        </w:rPr>
        <w:t xml:space="preserve">17 districts </w:t>
      </w:r>
      <w:r w:rsidR="00A64F9D">
        <w:rPr>
          <w:sz w:val="24"/>
          <w:szCs w:val="24"/>
        </w:rPr>
        <w:t xml:space="preserve">that </w:t>
      </w:r>
      <w:r w:rsidR="00A45F16" w:rsidRPr="003C1B2C">
        <w:rPr>
          <w:sz w:val="24"/>
          <w:szCs w:val="24"/>
        </w:rPr>
        <w:t>utilize our shared Data Coordinator service</w:t>
      </w:r>
      <w:r w:rsidRPr="003C1B2C">
        <w:rPr>
          <w:sz w:val="24"/>
          <w:szCs w:val="24"/>
        </w:rPr>
        <w:t>,</w:t>
      </w:r>
    </w:p>
    <w:p w:rsidR="00A45F16" w:rsidRPr="003C1B2C" w:rsidRDefault="00A45F16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>10 districts utilize our shared Coordinator of Technology service</w:t>
      </w:r>
      <w:r w:rsidR="00CF7FED" w:rsidRPr="003C1B2C">
        <w:rPr>
          <w:sz w:val="24"/>
          <w:szCs w:val="24"/>
        </w:rPr>
        <w:t xml:space="preserve">, and </w:t>
      </w:r>
      <w:r w:rsidRPr="003C1B2C">
        <w:rPr>
          <w:sz w:val="24"/>
          <w:szCs w:val="24"/>
        </w:rPr>
        <w:t xml:space="preserve">23 districts </w:t>
      </w:r>
      <w:r w:rsidR="00BE4230" w:rsidRPr="003C1B2C">
        <w:rPr>
          <w:sz w:val="24"/>
          <w:szCs w:val="24"/>
        </w:rPr>
        <w:t>utilize</w:t>
      </w:r>
      <w:r w:rsidRPr="003C1B2C">
        <w:rPr>
          <w:sz w:val="24"/>
          <w:szCs w:val="24"/>
        </w:rPr>
        <w:t xml:space="preserve"> our shared Technician service</w:t>
      </w:r>
      <w:r w:rsidR="00CF7FED" w:rsidRPr="003C1B2C">
        <w:rPr>
          <w:sz w:val="24"/>
          <w:szCs w:val="24"/>
        </w:rPr>
        <w:t>.</w:t>
      </w:r>
      <w:r w:rsidR="00A64F9D">
        <w:rPr>
          <w:sz w:val="24"/>
          <w:szCs w:val="24"/>
        </w:rPr>
        <w:t xml:space="preserve"> </w:t>
      </w:r>
      <w:r w:rsidR="00D70197" w:rsidRPr="003C1B2C">
        <w:rPr>
          <w:sz w:val="24"/>
          <w:szCs w:val="24"/>
        </w:rPr>
        <w:t>We cannot hire qualified personnel fast enough.</w:t>
      </w:r>
      <w:r w:rsidR="00CF7FED" w:rsidRPr="003C1B2C">
        <w:rPr>
          <w:sz w:val="24"/>
          <w:szCs w:val="24"/>
        </w:rPr>
        <w:t xml:space="preserve"> </w:t>
      </w:r>
      <w:r w:rsidRPr="003C1B2C">
        <w:rPr>
          <w:sz w:val="24"/>
          <w:szCs w:val="24"/>
        </w:rPr>
        <w:t xml:space="preserve">Scott </w:t>
      </w:r>
      <w:r w:rsidR="00CF7FED" w:rsidRPr="003C1B2C">
        <w:rPr>
          <w:sz w:val="24"/>
          <w:szCs w:val="24"/>
        </w:rPr>
        <w:t xml:space="preserve">Bischoping </w:t>
      </w:r>
      <w:r w:rsidRPr="003C1B2C">
        <w:rPr>
          <w:sz w:val="24"/>
          <w:szCs w:val="24"/>
        </w:rPr>
        <w:t xml:space="preserve">mentioned how difficult it is to navigate through the civil service process to get the qualified people.  Quinn </w:t>
      </w:r>
      <w:r w:rsidR="00CF7FED" w:rsidRPr="003C1B2C">
        <w:rPr>
          <w:sz w:val="24"/>
          <w:szCs w:val="24"/>
        </w:rPr>
        <w:t>Morris (WFL HR Director) and</w:t>
      </w:r>
      <w:r w:rsidRPr="003C1B2C">
        <w:rPr>
          <w:sz w:val="24"/>
          <w:szCs w:val="24"/>
        </w:rPr>
        <w:t xml:space="preserve"> Camille</w:t>
      </w:r>
      <w:r w:rsidR="00814A3B" w:rsidRPr="003C1B2C">
        <w:rPr>
          <w:sz w:val="24"/>
          <w:szCs w:val="24"/>
        </w:rPr>
        <w:t xml:space="preserve"> work closely together through the process.</w:t>
      </w:r>
    </w:p>
    <w:p w:rsidR="00A45F16" w:rsidRPr="003C1B2C" w:rsidRDefault="00A45F16" w:rsidP="008869EC">
      <w:pPr>
        <w:rPr>
          <w:sz w:val="24"/>
          <w:szCs w:val="24"/>
        </w:rPr>
      </w:pPr>
    </w:p>
    <w:p w:rsidR="00A45F16" w:rsidRPr="003C1B2C" w:rsidRDefault="00814A3B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>Administrative</w:t>
      </w:r>
      <w:r w:rsidR="00A45F16" w:rsidRPr="003C1B2C">
        <w:rPr>
          <w:sz w:val="24"/>
          <w:szCs w:val="24"/>
        </w:rPr>
        <w:t xml:space="preserve"> Systems</w:t>
      </w:r>
      <w:r w:rsidR="00A64F9D">
        <w:rPr>
          <w:sz w:val="24"/>
          <w:szCs w:val="24"/>
        </w:rPr>
        <w:t>:</w:t>
      </w:r>
      <w:r w:rsidR="00CF7FED" w:rsidRPr="003C1B2C">
        <w:rPr>
          <w:sz w:val="24"/>
          <w:szCs w:val="24"/>
        </w:rPr>
        <w:t xml:space="preserve"> </w:t>
      </w:r>
      <w:r w:rsidR="00A64F9D">
        <w:rPr>
          <w:sz w:val="24"/>
          <w:szCs w:val="24"/>
        </w:rPr>
        <w:t>EduTech c</w:t>
      </w:r>
      <w:r w:rsidR="00A45F16" w:rsidRPr="003C1B2C">
        <w:rPr>
          <w:sz w:val="24"/>
          <w:szCs w:val="24"/>
        </w:rPr>
        <w:t>onverted 9 districts to a new student system with 10 districts scheduled for this year</w:t>
      </w:r>
      <w:r w:rsidR="00CF7FED" w:rsidRPr="003C1B2C">
        <w:rPr>
          <w:sz w:val="24"/>
          <w:szCs w:val="24"/>
        </w:rPr>
        <w:t xml:space="preserve">. </w:t>
      </w:r>
      <w:r w:rsidR="00A45F16" w:rsidRPr="003C1B2C">
        <w:rPr>
          <w:sz w:val="24"/>
          <w:szCs w:val="24"/>
        </w:rPr>
        <w:t xml:space="preserve">In addition, </w:t>
      </w:r>
      <w:r w:rsidR="00A64F9D">
        <w:rPr>
          <w:sz w:val="24"/>
          <w:szCs w:val="24"/>
        </w:rPr>
        <w:t xml:space="preserve">the </w:t>
      </w:r>
      <w:r w:rsidR="00A45F16" w:rsidRPr="003C1B2C">
        <w:rPr>
          <w:sz w:val="24"/>
          <w:szCs w:val="24"/>
        </w:rPr>
        <w:t xml:space="preserve">finance </w:t>
      </w:r>
      <w:r w:rsidR="00A64F9D">
        <w:rPr>
          <w:sz w:val="24"/>
          <w:szCs w:val="24"/>
        </w:rPr>
        <w:t xml:space="preserve">systems </w:t>
      </w:r>
      <w:r w:rsidR="00A45F16" w:rsidRPr="003C1B2C">
        <w:rPr>
          <w:sz w:val="24"/>
          <w:szCs w:val="24"/>
        </w:rPr>
        <w:t>team successfully converted 5 districts to Finance Manager’s new system nVision, with 12 more scheduled for this year</w:t>
      </w:r>
      <w:r w:rsidR="00CF7FED" w:rsidRPr="003C1B2C">
        <w:rPr>
          <w:sz w:val="24"/>
          <w:szCs w:val="24"/>
        </w:rPr>
        <w:t xml:space="preserve">. </w:t>
      </w:r>
      <w:r w:rsidRPr="003C1B2C">
        <w:rPr>
          <w:sz w:val="24"/>
          <w:szCs w:val="24"/>
        </w:rPr>
        <w:t xml:space="preserve">Over the next year, the student area will go from supporting four </w:t>
      </w:r>
      <w:r w:rsidR="00A64F9D">
        <w:rPr>
          <w:sz w:val="24"/>
          <w:szCs w:val="24"/>
        </w:rPr>
        <w:t xml:space="preserve">student </w:t>
      </w:r>
      <w:r w:rsidRPr="003C1B2C">
        <w:rPr>
          <w:sz w:val="24"/>
          <w:szCs w:val="24"/>
        </w:rPr>
        <w:t>systems to supporting two systems; SchoolTool and Infinite Campus.</w:t>
      </w:r>
      <w:r w:rsidR="00A45F16" w:rsidRPr="003C1B2C">
        <w:rPr>
          <w:sz w:val="24"/>
          <w:szCs w:val="24"/>
        </w:rPr>
        <w:t xml:space="preserve">  </w:t>
      </w:r>
    </w:p>
    <w:p w:rsidR="00A45F16" w:rsidRPr="003C1B2C" w:rsidRDefault="00A45F16" w:rsidP="008869EC">
      <w:pPr>
        <w:rPr>
          <w:sz w:val="24"/>
          <w:szCs w:val="24"/>
        </w:rPr>
      </w:pPr>
    </w:p>
    <w:p w:rsidR="00A45F16" w:rsidRPr="003C1B2C" w:rsidRDefault="00A45F16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>E</w:t>
      </w:r>
      <w:r w:rsidR="00BE4230" w:rsidRPr="003C1B2C">
        <w:rPr>
          <w:sz w:val="24"/>
          <w:szCs w:val="24"/>
        </w:rPr>
        <w:t>-R</w:t>
      </w:r>
      <w:r w:rsidRPr="003C1B2C">
        <w:rPr>
          <w:sz w:val="24"/>
          <w:szCs w:val="24"/>
        </w:rPr>
        <w:t>ate, Medicaid</w:t>
      </w:r>
      <w:r w:rsidR="00AC25D8" w:rsidRPr="003C1B2C">
        <w:rPr>
          <w:sz w:val="24"/>
          <w:szCs w:val="24"/>
        </w:rPr>
        <w:t xml:space="preserve">, </w:t>
      </w:r>
      <w:r w:rsidR="00A64F9D">
        <w:rPr>
          <w:sz w:val="24"/>
          <w:szCs w:val="24"/>
        </w:rPr>
        <w:t xml:space="preserve">and </w:t>
      </w:r>
      <w:r w:rsidR="00AC25D8" w:rsidRPr="003C1B2C">
        <w:rPr>
          <w:sz w:val="24"/>
          <w:szCs w:val="24"/>
        </w:rPr>
        <w:t>Compliance</w:t>
      </w:r>
      <w:r w:rsidR="00BE4230" w:rsidRPr="003C1B2C">
        <w:rPr>
          <w:sz w:val="24"/>
          <w:szCs w:val="24"/>
        </w:rPr>
        <w:t>:</w:t>
      </w:r>
      <w:r w:rsidR="00CF7FED" w:rsidRPr="003C1B2C">
        <w:rPr>
          <w:sz w:val="24"/>
          <w:szCs w:val="24"/>
        </w:rPr>
        <w:t xml:space="preserve"> This past year we t</w:t>
      </w:r>
      <w:r w:rsidR="00832D51" w:rsidRPr="003C1B2C">
        <w:rPr>
          <w:sz w:val="24"/>
          <w:szCs w:val="24"/>
        </w:rPr>
        <w:t xml:space="preserve">ransitioned districts for E-Rate modernization and category 2 filing (including the 18 </w:t>
      </w:r>
      <w:r w:rsidR="00A64F9D">
        <w:rPr>
          <w:sz w:val="24"/>
          <w:szCs w:val="24"/>
        </w:rPr>
        <w:t xml:space="preserve">Monroe #1 and #2 </w:t>
      </w:r>
      <w:r w:rsidR="00832D51" w:rsidRPr="003C1B2C">
        <w:rPr>
          <w:sz w:val="24"/>
          <w:szCs w:val="24"/>
        </w:rPr>
        <w:t xml:space="preserve">districts </w:t>
      </w:r>
      <w:r w:rsidR="00A64F9D">
        <w:rPr>
          <w:sz w:val="24"/>
          <w:szCs w:val="24"/>
        </w:rPr>
        <w:t>and</w:t>
      </w:r>
      <w:r w:rsidR="00832D51" w:rsidRPr="003C1B2C">
        <w:rPr>
          <w:sz w:val="24"/>
          <w:szCs w:val="24"/>
        </w:rPr>
        <w:t xml:space="preserve"> Monroe #1 </w:t>
      </w:r>
      <w:r w:rsidR="00A64F9D">
        <w:rPr>
          <w:sz w:val="24"/>
          <w:szCs w:val="24"/>
        </w:rPr>
        <w:t>BOCES</w:t>
      </w:r>
      <w:r w:rsidR="00832D51" w:rsidRPr="003C1B2C">
        <w:rPr>
          <w:sz w:val="24"/>
          <w:szCs w:val="24"/>
        </w:rPr>
        <w:t>)</w:t>
      </w:r>
      <w:r w:rsidR="00AC25D8" w:rsidRPr="003C1B2C">
        <w:rPr>
          <w:sz w:val="24"/>
          <w:szCs w:val="24"/>
        </w:rPr>
        <w:t xml:space="preserve"> and a</w:t>
      </w:r>
      <w:r w:rsidR="00832D51" w:rsidRPr="003C1B2C">
        <w:rPr>
          <w:sz w:val="24"/>
          <w:szCs w:val="24"/>
        </w:rPr>
        <w:t>ssisted districts with reporting for A</w:t>
      </w:r>
      <w:r w:rsidRPr="003C1B2C">
        <w:rPr>
          <w:sz w:val="24"/>
          <w:szCs w:val="24"/>
        </w:rPr>
        <w:t xml:space="preserve">ffordable </w:t>
      </w:r>
      <w:r w:rsidR="00832D51" w:rsidRPr="003C1B2C">
        <w:rPr>
          <w:sz w:val="24"/>
          <w:szCs w:val="24"/>
        </w:rPr>
        <w:t>Care A</w:t>
      </w:r>
      <w:r w:rsidRPr="003C1B2C">
        <w:rPr>
          <w:sz w:val="24"/>
          <w:szCs w:val="24"/>
        </w:rPr>
        <w:t>ct compliance</w:t>
      </w:r>
      <w:r w:rsidR="00A64F9D">
        <w:rPr>
          <w:sz w:val="24"/>
          <w:szCs w:val="24"/>
        </w:rPr>
        <w:t>. We also continue to work with districts to maximize their Medicaid filing.</w:t>
      </w:r>
    </w:p>
    <w:p w:rsidR="00A45F16" w:rsidRPr="003C1B2C" w:rsidRDefault="00A45F16" w:rsidP="008869EC">
      <w:pPr>
        <w:rPr>
          <w:sz w:val="24"/>
          <w:szCs w:val="24"/>
        </w:rPr>
      </w:pPr>
    </w:p>
    <w:p w:rsidR="00BE4230" w:rsidRPr="003C1B2C" w:rsidRDefault="00A64F9D" w:rsidP="008869EC">
      <w:pPr>
        <w:rPr>
          <w:sz w:val="24"/>
          <w:szCs w:val="24"/>
        </w:rPr>
      </w:pPr>
      <w:r>
        <w:rPr>
          <w:sz w:val="24"/>
          <w:szCs w:val="24"/>
        </w:rPr>
        <w:t xml:space="preserve">State </w:t>
      </w:r>
      <w:r w:rsidR="00A45F16" w:rsidRPr="003C1B2C">
        <w:rPr>
          <w:sz w:val="24"/>
          <w:szCs w:val="24"/>
        </w:rPr>
        <w:t>Assessment</w:t>
      </w:r>
      <w:r>
        <w:rPr>
          <w:sz w:val="24"/>
          <w:szCs w:val="24"/>
        </w:rPr>
        <w:t>s</w:t>
      </w:r>
      <w:r w:rsidR="00BE4230" w:rsidRPr="003C1B2C">
        <w:rPr>
          <w:sz w:val="24"/>
          <w:szCs w:val="24"/>
        </w:rPr>
        <w:t>:</w:t>
      </w:r>
      <w:r w:rsidR="00EC69EE" w:rsidRPr="003C1B2C">
        <w:rPr>
          <w:sz w:val="24"/>
          <w:szCs w:val="24"/>
        </w:rPr>
        <w:t xml:space="preserve"> EduTech’s Test Scoring team p</w:t>
      </w:r>
      <w:r w:rsidR="00BE4230" w:rsidRPr="003C1B2C">
        <w:rPr>
          <w:sz w:val="24"/>
          <w:szCs w:val="24"/>
        </w:rPr>
        <w:t xml:space="preserve">re-printed and processed 103,854 assessment </w:t>
      </w:r>
      <w:r>
        <w:rPr>
          <w:sz w:val="24"/>
          <w:szCs w:val="24"/>
        </w:rPr>
        <w:t xml:space="preserve">test </w:t>
      </w:r>
      <w:r w:rsidR="00BE4230" w:rsidRPr="003C1B2C">
        <w:rPr>
          <w:sz w:val="24"/>
          <w:szCs w:val="24"/>
        </w:rPr>
        <w:t>records</w:t>
      </w:r>
      <w:r w:rsidR="00EC69EE" w:rsidRPr="003C1B2C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</w:p>
    <w:p w:rsidR="00A45F16" w:rsidRPr="003C1B2C" w:rsidRDefault="00EC69EE" w:rsidP="00EC69EE">
      <w:pPr>
        <w:rPr>
          <w:sz w:val="24"/>
          <w:szCs w:val="24"/>
        </w:rPr>
      </w:pPr>
      <w:r w:rsidRPr="003C1B2C">
        <w:rPr>
          <w:sz w:val="24"/>
          <w:szCs w:val="24"/>
        </w:rPr>
        <w:lastRenderedPageBreak/>
        <w:t>c</w:t>
      </w:r>
      <w:r w:rsidR="00A45F16" w:rsidRPr="003C1B2C">
        <w:rPr>
          <w:sz w:val="24"/>
          <w:szCs w:val="24"/>
        </w:rPr>
        <w:t>ontinue</w:t>
      </w:r>
      <w:r w:rsidRPr="003C1B2C">
        <w:rPr>
          <w:sz w:val="24"/>
          <w:szCs w:val="24"/>
        </w:rPr>
        <w:t>d</w:t>
      </w:r>
      <w:r w:rsidR="00A45F16" w:rsidRPr="003C1B2C">
        <w:rPr>
          <w:sz w:val="24"/>
          <w:szCs w:val="24"/>
        </w:rPr>
        <w:t xml:space="preserve"> to communicate and ‘interpret’ NYSED’s state data collection</w:t>
      </w:r>
      <w:r w:rsidRPr="003C1B2C">
        <w:rPr>
          <w:sz w:val="24"/>
          <w:szCs w:val="24"/>
        </w:rPr>
        <w:t>. To date 29/47</w:t>
      </w:r>
      <w:r w:rsidR="00A45F16" w:rsidRPr="003C1B2C">
        <w:rPr>
          <w:sz w:val="24"/>
          <w:szCs w:val="24"/>
        </w:rPr>
        <w:t xml:space="preserve"> districts </w:t>
      </w:r>
      <w:r w:rsidRPr="003C1B2C">
        <w:rPr>
          <w:sz w:val="24"/>
          <w:szCs w:val="24"/>
        </w:rPr>
        <w:t xml:space="preserve">in the EduTech region have </w:t>
      </w:r>
      <w:r w:rsidR="00A45F16" w:rsidRPr="003C1B2C">
        <w:rPr>
          <w:sz w:val="24"/>
          <w:szCs w:val="24"/>
        </w:rPr>
        <w:t xml:space="preserve">signed up for </w:t>
      </w:r>
      <w:r w:rsidRPr="003C1B2C">
        <w:rPr>
          <w:sz w:val="24"/>
          <w:szCs w:val="24"/>
        </w:rPr>
        <w:t xml:space="preserve">computer based </w:t>
      </w:r>
      <w:r w:rsidR="00A45F16" w:rsidRPr="003C1B2C">
        <w:rPr>
          <w:sz w:val="24"/>
          <w:szCs w:val="24"/>
        </w:rPr>
        <w:t xml:space="preserve">field testing </w:t>
      </w:r>
      <w:r w:rsidRPr="003C1B2C">
        <w:rPr>
          <w:sz w:val="24"/>
          <w:szCs w:val="24"/>
        </w:rPr>
        <w:t xml:space="preserve">spring 2016 </w:t>
      </w:r>
      <w:r w:rsidR="00A45F16" w:rsidRPr="003C1B2C">
        <w:rPr>
          <w:sz w:val="24"/>
          <w:szCs w:val="24"/>
        </w:rPr>
        <w:t>with Questar</w:t>
      </w:r>
      <w:r w:rsidRPr="003C1B2C">
        <w:rPr>
          <w:sz w:val="24"/>
          <w:szCs w:val="24"/>
        </w:rPr>
        <w:t xml:space="preserve">. </w:t>
      </w:r>
    </w:p>
    <w:p w:rsidR="00A45F16" w:rsidRPr="003C1B2C" w:rsidRDefault="00A45F16" w:rsidP="008869EC">
      <w:pPr>
        <w:rPr>
          <w:sz w:val="24"/>
          <w:szCs w:val="24"/>
        </w:rPr>
      </w:pPr>
    </w:p>
    <w:p w:rsidR="00A45F16" w:rsidRPr="003C1B2C" w:rsidRDefault="002A359A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>This past year there has been much c</w:t>
      </w:r>
      <w:r w:rsidR="00A45F16" w:rsidRPr="003C1B2C">
        <w:rPr>
          <w:sz w:val="24"/>
          <w:szCs w:val="24"/>
        </w:rPr>
        <w:t>ollaboration across the state with SED</w:t>
      </w:r>
      <w:r w:rsidRPr="003C1B2C">
        <w:rPr>
          <w:sz w:val="24"/>
          <w:szCs w:val="24"/>
        </w:rPr>
        <w:t xml:space="preserve"> on a variety of projects. SED</w:t>
      </w:r>
    </w:p>
    <w:p w:rsidR="00A45F16" w:rsidRPr="003C1B2C" w:rsidRDefault="002A359A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>c</w:t>
      </w:r>
      <w:r w:rsidR="00A45F16" w:rsidRPr="003C1B2C">
        <w:rPr>
          <w:sz w:val="24"/>
          <w:szCs w:val="24"/>
        </w:rPr>
        <w:t>a</w:t>
      </w:r>
      <w:r w:rsidR="00BE4230" w:rsidRPr="003C1B2C">
        <w:rPr>
          <w:sz w:val="24"/>
          <w:szCs w:val="24"/>
        </w:rPr>
        <w:t>m</w:t>
      </w:r>
      <w:r w:rsidR="00A45F16" w:rsidRPr="003C1B2C">
        <w:rPr>
          <w:sz w:val="24"/>
          <w:szCs w:val="24"/>
        </w:rPr>
        <w:t>e to the RIC</w:t>
      </w:r>
      <w:r w:rsidRPr="003C1B2C">
        <w:rPr>
          <w:sz w:val="24"/>
          <w:szCs w:val="24"/>
        </w:rPr>
        <w:t>s</w:t>
      </w:r>
      <w:r w:rsidR="00A45F16" w:rsidRPr="003C1B2C">
        <w:rPr>
          <w:sz w:val="24"/>
          <w:szCs w:val="24"/>
        </w:rPr>
        <w:t xml:space="preserve"> and asked for a suite of programs to offer to </w:t>
      </w:r>
      <w:r w:rsidRPr="003C1B2C">
        <w:rPr>
          <w:sz w:val="24"/>
          <w:szCs w:val="24"/>
        </w:rPr>
        <w:t xml:space="preserve">USDoE to satisfy RTTT reporting. As a result the RICs are working on a project to efficiently move data from all the systems school districts use and to incorporate single signon in the process. These projects are in the proof of concept phase. </w:t>
      </w:r>
      <w:r w:rsidR="00A45F16" w:rsidRPr="003C1B2C">
        <w:rPr>
          <w:sz w:val="24"/>
          <w:szCs w:val="24"/>
        </w:rPr>
        <w:t xml:space="preserve"> Research and BETA testing </w:t>
      </w:r>
      <w:r w:rsidRPr="003C1B2C">
        <w:rPr>
          <w:sz w:val="24"/>
          <w:szCs w:val="24"/>
        </w:rPr>
        <w:t xml:space="preserve">is </w:t>
      </w:r>
      <w:r w:rsidR="00A45F16" w:rsidRPr="003C1B2C">
        <w:rPr>
          <w:sz w:val="24"/>
          <w:szCs w:val="24"/>
        </w:rPr>
        <w:t>funded by the state.</w:t>
      </w:r>
      <w:r w:rsidR="00A64F9D">
        <w:rPr>
          <w:sz w:val="24"/>
          <w:szCs w:val="24"/>
        </w:rPr>
        <w:t xml:space="preserve"> In addition the RICs created a Security website complete with presentation materials</w:t>
      </w:r>
    </w:p>
    <w:p w:rsidR="00A45F16" w:rsidRPr="003C1B2C" w:rsidRDefault="00A45F16" w:rsidP="008869EC">
      <w:pPr>
        <w:rPr>
          <w:sz w:val="24"/>
          <w:szCs w:val="24"/>
        </w:rPr>
      </w:pPr>
    </w:p>
    <w:p w:rsidR="00A51097" w:rsidRPr="003C1B2C" w:rsidRDefault="009236CC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>Tech plan review:</w:t>
      </w:r>
      <w:r w:rsidR="00377275" w:rsidRPr="003C1B2C">
        <w:rPr>
          <w:sz w:val="24"/>
          <w:szCs w:val="24"/>
        </w:rPr>
        <w:t xml:space="preserve"> </w:t>
      </w:r>
      <w:r w:rsidRPr="003C1B2C">
        <w:rPr>
          <w:sz w:val="24"/>
          <w:szCs w:val="24"/>
        </w:rPr>
        <w:t>A</w:t>
      </w:r>
      <w:r w:rsidR="00A51097" w:rsidRPr="003C1B2C">
        <w:rPr>
          <w:sz w:val="24"/>
          <w:szCs w:val="24"/>
        </w:rPr>
        <w:t xml:space="preserve">ll but 2 of 700 districts </w:t>
      </w:r>
      <w:r w:rsidR="00A64F9D">
        <w:rPr>
          <w:sz w:val="24"/>
          <w:szCs w:val="24"/>
        </w:rPr>
        <w:t xml:space="preserve">in the state </w:t>
      </w:r>
      <w:r w:rsidR="00A51097" w:rsidRPr="003C1B2C">
        <w:rPr>
          <w:sz w:val="24"/>
          <w:szCs w:val="24"/>
        </w:rPr>
        <w:t xml:space="preserve">submitted </w:t>
      </w:r>
      <w:r w:rsidR="00377275" w:rsidRPr="003C1B2C">
        <w:rPr>
          <w:sz w:val="24"/>
          <w:szCs w:val="24"/>
        </w:rPr>
        <w:t xml:space="preserve">their Tech Plan Surveys </w:t>
      </w:r>
      <w:r w:rsidR="00A51097" w:rsidRPr="003C1B2C">
        <w:rPr>
          <w:sz w:val="24"/>
          <w:szCs w:val="24"/>
        </w:rPr>
        <w:t>by 10/16.  Another round</w:t>
      </w:r>
      <w:r w:rsidRPr="003C1B2C">
        <w:rPr>
          <w:sz w:val="24"/>
          <w:szCs w:val="24"/>
        </w:rPr>
        <w:t xml:space="preserve"> of tech plan surveys will be due</w:t>
      </w:r>
      <w:r w:rsidR="00A51097" w:rsidRPr="003C1B2C">
        <w:rPr>
          <w:sz w:val="24"/>
          <w:szCs w:val="24"/>
        </w:rPr>
        <w:t xml:space="preserve"> June 30, 2016.</w:t>
      </w:r>
      <w:r w:rsidR="00377275" w:rsidRPr="003C1B2C">
        <w:rPr>
          <w:sz w:val="24"/>
          <w:szCs w:val="24"/>
        </w:rPr>
        <w:t xml:space="preserve"> EduTech reviewed all </w:t>
      </w:r>
      <w:r w:rsidR="00A64F9D">
        <w:rPr>
          <w:sz w:val="24"/>
          <w:szCs w:val="24"/>
        </w:rPr>
        <w:t>regional plans</w:t>
      </w:r>
      <w:r w:rsidR="00377275" w:rsidRPr="003C1B2C">
        <w:rPr>
          <w:sz w:val="24"/>
          <w:szCs w:val="24"/>
        </w:rPr>
        <w:t xml:space="preserve"> before districts submitted the plans to the state for final approval.</w:t>
      </w:r>
    </w:p>
    <w:p w:rsidR="00A51097" w:rsidRPr="003C1B2C" w:rsidRDefault="00A51097" w:rsidP="008869EC">
      <w:pPr>
        <w:rPr>
          <w:sz w:val="24"/>
          <w:szCs w:val="24"/>
        </w:rPr>
      </w:pPr>
    </w:p>
    <w:p w:rsidR="00A51097" w:rsidRPr="003C1B2C" w:rsidRDefault="00A51097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 xml:space="preserve">Kevin MacDonald </w:t>
      </w:r>
      <w:r w:rsidR="009236CC" w:rsidRPr="003C1B2C">
        <w:rPr>
          <w:sz w:val="24"/>
          <w:szCs w:val="24"/>
        </w:rPr>
        <w:t>stated that the</w:t>
      </w:r>
      <w:r w:rsidRPr="003C1B2C">
        <w:rPr>
          <w:sz w:val="24"/>
          <w:szCs w:val="24"/>
        </w:rPr>
        <w:t xml:space="preserve"> collaboration across the state with the RICs has b</w:t>
      </w:r>
      <w:r w:rsidR="009236CC" w:rsidRPr="003C1B2C">
        <w:rPr>
          <w:sz w:val="24"/>
          <w:szCs w:val="24"/>
        </w:rPr>
        <w:t>een impressive</w:t>
      </w:r>
      <w:r w:rsidRPr="003C1B2C">
        <w:rPr>
          <w:sz w:val="24"/>
          <w:szCs w:val="24"/>
        </w:rPr>
        <w:t xml:space="preserve">.  Goals and what </w:t>
      </w:r>
      <w:r w:rsidR="00A64F9D">
        <w:rPr>
          <w:sz w:val="24"/>
          <w:szCs w:val="24"/>
        </w:rPr>
        <w:t>they</w:t>
      </w:r>
      <w:r w:rsidRPr="003C1B2C">
        <w:rPr>
          <w:sz w:val="24"/>
          <w:szCs w:val="24"/>
        </w:rPr>
        <w:t xml:space="preserve"> are accomplishing is fantastic.  </w:t>
      </w:r>
      <w:r w:rsidR="009236CC" w:rsidRPr="003C1B2C">
        <w:rPr>
          <w:sz w:val="24"/>
          <w:szCs w:val="24"/>
        </w:rPr>
        <w:t>Camille</w:t>
      </w:r>
      <w:r w:rsidR="00377275" w:rsidRPr="003C1B2C">
        <w:rPr>
          <w:sz w:val="24"/>
          <w:szCs w:val="24"/>
        </w:rPr>
        <w:t>,</w:t>
      </w:r>
      <w:r w:rsidRPr="003C1B2C">
        <w:rPr>
          <w:sz w:val="24"/>
          <w:szCs w:val="24"/>
        </w:rPr>
        <w:t xml:space="preserve">  RICs now realize they </w:t>
      </w:r>
      <w:r w:rsidR="009236CC" w:rsidRPr="003C1B2C">
        <w:rPr>
          <w:sz w:val="24"/>
          <w:szCs w:val="24"/>
        </w:rPr>
        <w:t>don’t all have to do everything ---</w:t>
      </w:r>
      <w:r w:rsidRPr="003C1B2C">
        <w:rPr>
          <w:sz w:val="24"/>
          <w:szCs w:val="24"/>
        </w:rPr>
        <w:t xml:space="preserve">  </w:t>
      </w:r>
      <w:r w:rsidR="00377275" w:rsidRPr="003C1B2C">
        <w:rPr>
          <w:sz w:val="24"/>
          <w:szCs w:val="24"/>
        </w:rPr>
        <w:t>they can l</w:t>
      </w:r>
      <w:r w:rsidRPr="003C1B2C">
        <w:rPr>
          <w:sz w:val="24"/>
          <w:szCs w:val="24"/>
        </w:rPr>
        <w:t>everag</w:t>
      </w:r>
      <w:r w:rsidR="00377275" w:rsidRPr="003C1B2C">
        <w:rPr>
          <w:sz w:val="24"/>
          <w:szCs w:val="24"/>
        </w:rPr>
        <w:t>e expertise of other Centers</w:t>
      </w:r>
      <w:r w:rsidRPr="003C1B2C">
        <w:rPr>
          <w:sz w:val="24"/>
          <w:szCs w:val="24"/>
        </w:rPr>
        <w:t xml:space="preserve">.  </w:t>
      </w:r>
    </w:p>
    <w:p w:rsidR="00A51097" w:rsidRPr="003C1B2C" w:rsidRDefault="00A51097" w:rsidP="008869EC">
      <w:pPr>
        <w:rPr>
          <w:sz w:val="24"/>
          <w:szCs w:val="24"/>
        </w:rPr>
      </w:pPr>
    </w:p>
    <w:p w:rsidR="00A51097" w:rsidRPr="003C1B2C" w:rsidRDefault="00A51097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 xml:space="preserve">Scott:  </w:t>
      </w:r>
      <w:r w:rsidR="009236CC" w:rsidRPr="003C1B2C">
        <w:rPr>
          <w:sz w:val="24"/>
          <w:szCs w:val="24"/>
        </w:rPr>
        <w:t xml:space="preserve">We are </w:t>
      </w:r>
      <w:r w:rsidRPr="003C1B2C">
        <w:rPr>
          <w:sz w:val="24"/>
          <w:szCs w:val="24"/>
        </w:rPr>
        <w:t xml:space="preserve">fortunate with Camille and EduTech on what they offer and </w:t>
      </w:r>
      <w:r w:rsidR="009236CC" w:rsidRPr="003C1B2C">
        <w:rPr>
          <w:sz w:val="24"/>
          <w:szCs w:val="24"/>
        </w:rPr>
        <w:t xml:space="preserve">how they </w:t>
      </w:r>
      <w:r w:rsidRPr="003C1B2C">
        <w:rPr>
          <w:sz w:val="24"/>
          <w:szCs w:val="24"/>
        </w:rPr>
        <w:t xml:space="preserve">operate.  </w:t>
      </w:r>
      <w:r w:rsidR="009236CC" w:rsidRPr="003C1B2C">
        <w:rPr>
          <w:sz w:val="24"/>
          <w:szCs w:val="24"/>
        </w:rPr>
        <w:t>It is e</w:t>
      </w:r>
      <w:r w:rsidRPr="003C1B2C">
        <w:rPr>
          <w:sz w:val="24"/>
          <w:szCs w:val="24"/>
        </w:rPr>
        <w:t>asy for RICs to operate separately fro</w:t>
      </w:r>
      <w:r w:rsidR="009236CC" w:rsidRPr="003C1B2C">
        <w:rPr>
          <w:sz w:val="24"/>
          <w:szCs w:val="24"/>
        </w:rPr>
        <w:t>m BOCES, but EduTech</w:t>
      </w:r>
      <w:r w:rsidRPr="003C1B2C">
        <w:rPr>
          <w:sz w:val="24"/>
          <w:szCs w:val="24"/>
        </w:rPr>
        <w:t xml:space="preserve"> doesn’t do that.  </w:t>
      </w:r>
      <w:r w:rsidR="009236CC" w:rsidRPr="003C1B2C">
        <w:rPr>
          <w:sz w:val="24"/>
          <w:szCs w:val="24"/>
        </w:rPr>
        <w:t>Paul Alioto mentioned that he has worked</w:t>
      </w:r>
      <w:r w:rsidRPr="003C1B2C">
        <w:rPr>
          <w:sz w:val="24"/>
          <w:szCs w:val="24"/>
        </w:rPr>
        <w:t xml:space="preserve"> in other parts of state and ha</w:t>
      </w:r>
      <w:r w:rsidR="009236CC" w:rsidRPr="003C1B2C">
        <w:rPr>
          <w:sz w:val="24"/>
          <w:szCs w:val="24"/>
        </w:rPr>
        <w:t>s</w:t>
      </w:r>
      <w:r w:rsidRPr="003C1B2C">
        <w:rPr>
          <w:sz w:val="24"/>
          <w:szCs w:val="24"/>
        </w:rPr>
        <w:t xml:space="preserve"> had </w:t>
      </w:r>
      <w:r w:rsidR="009236CC" w:rsidRPr="003C1B2C">
        <w:rPr>
          <w:sz w:val="24"/>
          <w:szCs w:val="24"/>
        </w:rPr>
        <w:t>problems</w:t>
      </w:r>
      <w:r w:rsidRPr="003C1B2C">
        <w:rPr>
          <w:sz w:val="24"/>
          <w:szCs w:val="24"/>
        </w:rPr>
        <w:t xml:space="preserve"> with RICs and not the way he</w:t>
      </w:r>
      <w:r w:rsidR="009236CC" w:rsidRPr="003C1B2C">
        <w:rPr>
          <w:sz w:val="24"/>
          <w:szCs w:val="24"/>
        </w:rPr>
        <w:t>re</w:t>
      </w:r>
      <w:r w:rsidRPr="003C1B2C">
        <w:rPr>
          <w:sz w:val="24"/>
          <w:szCs w:val="24"/>
        </w:rPr>
        <w:t>.  EduTech has been very responsive and flexible.</w:t>
      </w:r>
    </w:p>
    <w:p w:rsidR="00A51097" w:rsidRPr="003C1B2C" w:rsidRDefault="00A51097" w:rsidP="008869EC">
      <w:pPr>
        <w:rPr>
          <w:sz w:val="24"/>
          <w:szCs w:val="24"/>
        </w:rPr>
      </w:pPr>
    </w:p>
    <w:p w:rsidR="00A51097" w:rsidRPr="003C1B2C" w:rsidRDefault="00430D7A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>Chris Dailey stated that he has never heard any negatives from GV</w:t>
      </w:r>
      <w:r w:rsidR="00A64F9D">
        <w:rPr>
          <w:sz w:val="24"/>
          <w:szCs w:val="24"/>
        </w:rPr>
        <w:t>EP districts</w:t>
      </w:r>
      <w:r w:rsidR="00A51097" w:rsidRPr="003C1B2C">
        <w:rPr>
          <w:sz w:val="24"/>
          <w:szCs w:val="24"/>
        </w:rPr>
        <w:t>.</w:t>
      </w:r>
    </w:p>
    <w:p w:rsidR="00A51097" w:rsidRPr="003C1B2C" w:rsidRDefault="00A51097" w:rsidP="008869EC">
      <w:pPr>
        <w:rPr>
          <w:sz w:val="24"/>
          <w:szCs w:val="24"/>
        </w:rPr>
      </w:pPr>
    </w:p>
    <w:p w:rsidR="00A51097" w:rsidRPr="003C1B2C" w:rsidRDefault="00A51097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>Greg Bump</w:t>
      </w:r>
      <w:r w:rsidR="00430D7A" w:rsidRPr="003C1B2C">
        <w:rPr>
          <w:sz w:val="24"/>
          <w:szCs w:val="24"/>
        </w:rPr>
        <w:t xml:space="preserve"> a</w:t>
      </w:r>
      <w:r w:rsidRPr="003C1B2C">
        <w:rPr>
          <w:sz w:val="24"/>
          <w:szCs w:val="24"/>
        </w:rPr>
        <w:t>sked what districts are doing who do not have shared staff.</w:t>
      </w:r>
      <w:r w:rsidR="00A64F9D">
        <w:rPr>
          <w:sz w:val="24"/>
          <w:szCs w:val="24"/>
        </w:rPr>
        <w:t xml:space="preserve"> Camille indicated that some districts will have district tech staff employees that have been with the district over the years.</w:t>
      </w:r>
    </w:p>
    <w:p w:rsidR="00A51097" w:rsidRPr="003C1B2C" w:rsidRDefault="00A51097" w:rsidP="008869EC">
      <w:pPr>
        <w:rPr>
          <w:sz w:val="24"/>
          <w:szCs w:val="24"/>
        </w:rPr>
      </w:pPr>
    </w:p>
    <w:p w:rsidR="00A51097" w:rsidRPr="003C1B2C" w:rsidRDefault="00A51097" w:rsidP="008869EC">
      <w:pPr>
        <w:rPr>
          <w:sz w:val="24"/>
          <w:szCs w:val="24"/>
        </w:rPr>
      </w:pPr>
    </w:p>
    <w:p w:rsidR="00A51097" w:rsidRPr="003C1B2C" w:rsidRDefault="00430D7A" w:rsidP="008869EC">
      <w:pPr>
        <w:rPr>
          <w:b/>
          <w:sz w:val="24"/>
          <w:szCs w:val="24"/>
        </w:rPr>
      </w:pPr>
      <w:r w:rsidRPr="003C1B2C">
        <w:rPr>
          <w:b/>
          <w:sz w:val="24"/>
          <w:szCs w:val="24"/>
        </w:rPr>
        <w:t>2016-17 Budget</w:t>
      </w:r>
    </w:p>
    <w:p w:rsidR="00F42A64" w:rsidRPr="000874B5" w:rsidRDefault="00F42A64" w:rsidP="008869EC">
      <w:pPr>
        <w:rPr>
          <w:sz w:val="24"/>
          <w:szCs w:val="24"/>
        </w:rPr>
      </w:pPr>
      <w:r w:rsidRPr="000874B5">
        <w:rPr>
          <w:sz w:val="24"/>
          <w:szCs w:val="24"/>
        </w:rPr>
        <w:t>Budget Process Timeline</w:t>
      </w:r>
      <w:r w:rsidR="000874B5">
        <w:rPr>
          <w:sz w:val="24"/>
          <w:szCs w:val="24"/>
        </w:rPr>
        <w:t xml:space="preserve"> -</w:t>
      </w:r>
    </w:p>
    <w:p w:rsidR="00A05CCC" w:rsidRPr="00A05CCC" w:rsidRDefault="00A05CCC" w:rsidP="00A05CCC">
      <w:pPr>
        <w:contextualSpacing/>
        <w:jc w:val="both"/>
        <w:rPr>
          <w:rFonts w:eastAsia="Times New Roman" w:cs="Times New Roman"/>
          <w:color w:val="4F81BD"/>
          <w:sz w:val="24"/>
          <w:szCs w:val="24"/>
        </w:rPr>
      </w:pPr>
      <w:r w:rsidRPr="00A05CCC">
        <w:rPr>
          <w:rFonts w:eastAsia="+mn-ea" w:cs="+mn-cs"/>
          <w:color w:val="000000"/>
          <w:kern w:val="24"/>
          <w:sz w:val="24"/>
          <w:szCs w:val="24"/>
        </w:rPr>
        <w:t xml:space="preserve">November 5 – Budget, Pricing - Review, Input by EduTech Steering Committee </w:t>
      </w:r>
    </w:p>
    <w:p w:rsidR="00A05CCC" w:rsidRPr="00A05CCC" w:rsidRDefault="00A05CCC" w:rsidP="003C1B2C">
      <w:pPr>
        <w:contextualSpacing/>
        <w:jc w:val="both"/>
        <w:rPr>
          <w:rFonts w:eastAsia="Times New Roman" w:cs="Times New Roman"/>
          <w:color w:val="4F81BD"/>
          <w:sz w:val="24"/>
          <w:szCs w:val="24"/>
        </w:rPr>
      </w:pPr>
      <w:r w:rsidRPr="00A05CCC">
        <w:rPr>
          <w:rFonts w:eastAsia="+mn-ea" w:cs="+mn-cs"/>
          <w:color w:val="000000"/>
          <w:kern w:val="24"/>
          <w:sz w:val="24"/>
          <w:szCs w:val="24"/>
        </w:rPr>
        <w:t xml:space="preserve">November, December - CSO Information sharing </w:t>
      </w:r>
      <w:r w:rsidR="00442215">
        <w:rPr>
          <w:rFonts w:eastAsia="+mn-ea" w:cs="+mn-cs"/>
          <w:color w:val="000000"/>
          <w:kern w:val="24"/>
          <w:sz w:val="24"/>
          <w:szCs w:val="24"/>
        </w:rPr>
        <w:t xml:space="preserve">in </w:t>
      </w:r>
      <w:r w:rsidRPr="00A05CCC">
        <w:rPr>
          <w:rFonts w:eastAsia="+mn-ea" w:cs="+mn-cs"/>
          <w:color w:val="000000"/>
          <w:kern w:val="24"/>
          <w:sz w:val="24"/>
          <w:szCs w:val="24"/>
        </w:rPr>
        <w:t>GV</w:t>
      </w:r>
      <w:r w:rsidR="00442215">
        <w:rPr>
          <w:rFonts w:eastAsia="+mn-ea" w:cs="+mn-cs"/>
          <w:color w:val="000000"/>
          <w:kern w:val="24"/>
          <w:sz w:val="24"/>
          <w:szCs w:val="24"/>
        </w:rPr>
        <w:t>EP</w:t>
      </w:r>
      <w:r w:rsidRPr="00A05CCC">
        <w:rPr>
          <w:rFonts w:eastAsia="+mn-ea" w:cs="+mn-cs"/>
          <w:color w:val="000000"/>
          <w:kern w:val="24"/>
          <w:sz w:val="24"/>
          <w:szCs w:val="24"/>
        </w:rPr>
        <w:t xml:space="preserve"> and W-FL</w:t>
      </w:r>
      <w:r w:rsidR="00442215">
        <w:rPr>
          <w:rFonts w:eastAsia="+mn-ea" w:cs="+mn-cs"/>
          <w:color w:val="000000"/>
          <w:kern w:val="24"/>
          <w:sz w:val="24"/>
          <w:szCs w:val="24"/>
        </w:rPr>
        <w:t xml:space="preserve"> regions</w:t>
      </w:r>
      <w:r w:rsidRPr="00A05CCC">
        <w:rPr>
          <w:rFonts w:eastAsia="+mn-ea" w:cs="+mn-cs"/>
          <w:color w:val="000000"/>
          <w:kern w:val="24"/>
          <w:sz w:val="24"/>
          <w:szCs w:val="24"/>
        </w:rPr>
        <w:t xml:space="preserve">  </w:t>
      </w:r>
    </w:p>
    <w:p w:rsidR="00A05CCC" w:rsidRPr="00A05CCC" w:rsidRDefault="00A05CCC" w:rsidP="003C1B2C">
      <w:pPr>
        <w:contextualSpacing/>
        <w:jc w:val="both"/>
        <w:rPr>
          <w:rFonts w:eastAsia="Times New Roman" w:cs="Times New Roman"/>
          <w:color w:val="4F81BD"/>
          <w:sz w:val="24"/>
          <w:szCs w:val="24"/>
        </w:rPr>
      </w:pPr>
      <w:r w:rsidRPr="00A05CCC">
        <w:rPr>
          <w:rFonts w:eastAsia="+mn-ea" w:cs="+mn-cs"/>
          <w:color w:val="000000"/>
          <w:kern w:val="24"/>
          <w:sz w:val="24"/>
          <w:szCs w:val="24"/>
        </w:rPr>
        <w:t xml:space="preserve">December 16 - Review, Input by EduTech Steering </w:t>
      </w:r>
      <w:r w:rsidR="004B09A5" w:rsidRPr="00A05CCC">
        <w:rPr>
          <w:rFonts w:eastAsia="+mn-ea" w:cs="+mn-cs"/>
          <w:color w:val="000000"/>
          <w:kern w:val="24"/>
          <w:sz w:val="24"/>
          <w:szCs w:val="24"/>
        </w:rPr>
        <w:t>Committee</w:t>
      </w:r>
      <w:r w:rsidR="004B09A5" w:rsidRPr="003C1B2C">
        <w:rPr>
          <w:rFonts w:eastAsia="+mn-ea" w:cs="+mn-cs"/>
          <w:color w:val="000000"/>
          <w:kern w:val="24"/>
          <w:sz w:val="24"/>
          <w:szCs w:val="24"/>
        </w:rPr>
        <w:t>;</w:t>
      </w:r>
      <w:r w:rsidR="004B09A5" w:rsidRPr="00A05CCC">
        <w:rPr>
          <w:rFonts w:eastAsia="+mn-ea" w:cs="+mn-cs"/>
          <w:color w:val="000000"/>
          <w:kern w:val="24"/>
          <w:sz w:val="24"/>
          <w:szCs w:val="24"/>
        </w:rPr>
        <w:t xml:space="preserve"> Recommendation</w:t>
      </w:r>
      <w:r w:rsidRPr="00A05CCC">
        <w:rPr>
          <w:rFonts w:eastAsia="+mn-ea" w:cs="+mn-cs"/>
          <w:color w:val="000000"/>
          <w:kern w:val="24"/>
          <w:sz w:val="24"/>
          <w:szCs w:val="24"/>
        </w:rPr>
        <w:t xml:space="preserve"> to proceed</w:t>
      </w:r>
    </w:p>
    <w:p w:rsidR="00A05CCC" w:rsidRPr="00A05CCC" w:rsidRDefault="00A05CCC" w:rsidP="003C1B2C">
      <w:pPr>
        <w:contextualSpacing/>
        <w:jc w:val="both"/>
        <w:rPr>
          <w:rFonts w:eastAsia="Times New Roman" w:cs="Times New Roman"/>
          <w:color w:val="4F81BD"/>
          <w:sz w:val="24"/>
          <w:szCs w:val="24"/>
        </w:rPr>
      </w:pPr>
      <w:r w:rsidRPr="00A05CCC">
        <w:rPr>
          <w:rFonts w:eastAsia="+mn-ea" w:cs="+mn-cs"/>
          <w:color w:val="000000"/>
          <w:kern w:val="24"/>
          <w:sz w:val="24"/>
          <w:szCs w:val="24"/>
        </w:rPr>
        <w:t>December 2015, January 2016 - Review by Wayne - Finger Lakes BOCES Board</w:t>
      </w:r>
    </w:p>
    <w:p w:rsidR="00A51097" w:rsidRPr="003C1B2C" w:rsidRDefault="00A05CCC" w:rsidP="00A05CCC">
      <w:pPr>
        <w:jc w:val="both"/>
        <w:rPr>
          <w:rFonts w:eastAsia="+mn-ea" w:cs="+mn-cs"/>
          <w:kern w:val="24"/>
          <w:sz w:val="24"/>
          <w:szCs w:val="24"/>
        </w:rPr>
      </w:pPr>
      <w:r w:rsidRPr="003C1B2C">
        <w:rPr>
          <w:rFonts w:eastAsia="+mn-ea" w:cs="+mn-cs"/>
          <w:color w:val="000000"/>
          <w:kern w:val="24"/>
          <w:sz w:val="24"/>
          <w:szCs w:val="24"/>
        </w:rPr>
        <w:t>January 2016 Final Request for Services sent to</w:t>
      </w:r>
      <w:r w:rsidR="003C1B2C" w:rsidRPr="003C1B2C">
        <w:rPr>
          <w:rFonts w:eastAsia="+mn-ea" w:cs="+mn-cs"/>
          <w:color w:val="000000"/>
          <w:kern w:val="24"/>
          <w:sz w:val="24"/>
          <w:szCs w:val="24"/>
        </w:rPr>
        <w:t xml:space="preserve"> </w:t>
      </w:r>
      <w:r w:rsidR="003C1B2C" w:rsidRPr="003C1B2C">
        <w:rPr>
          <w:rFonts w:eastAsia="+mn-ea" w:cs="+mn-cs"/>
          <w:kern w:val="24"/>
          <w:sz w:val="24"/>
          <w:szCs w:val="24"/>
        </w:rPr>
        <w:t>Districts</w:t>
      </w:r>
    </w:p>
    <w:p w:rsidR="003C1B2C" w:rsidRPr="003C1B2C" w:rsidRDefault="003C1B2C" w:rsidP="00A05CCC">
      <w:pPr>
        <w:jc w:val="both"/>
        <w:rPr>
          <w:rFonts w:eastAsia="+mn-ea" w:cs="+mn-cs"/>
          <w:kern w:val="24"/>
          <w:sz w:val="24"/>
          <w:szCs w:val="24"/>
        </w:rPr>
      </w:pPr>
    </w:p>
    <w:p w:rsidR="00A51097" w:rsidRDefault="00430D7A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>Expenditure</w:t>
      </w:r>
      <w:r w:rsidR="00A51097" w:rsidRPr="003C1B2C">
        <w:rPr>
          <w:sz w:val="24"/>
          <w:szCs w:val="24"/>
        </w:rPr>
        <w:t xml:space="preserve"> Budget</w:t>
      </w:r>
      <w:r w:rsidR="003C1B2C">
        <w:rPr>
          <w:sz w:val="24"/>
          <w:szCs w:val="24"/>
        </w:rPr>
        <w:t>:</w:t>
      </w:r>
      <w:r w:rsidR="003C1B2C" w:rsidRPr="003C1B2C">
        <w:rPr>
          <w:sz w:val="24"/>
          <w:szCs w:val="24"/>
        </w:rPr>
        <w:t xml:space="preserve"> </w:t>
      </w:r>
      <w:r w:rsidR="003C1B2C">
        <w:rPr>
          <w:sz w:val="24"/>
          <w:szCs w:val="24"/>
        </w:rPr>
        <w:t>$15,371,661, +2.01</w:t>
      </w:r>
      <w:r w:rsidR="00A51097" w:rsidRPr="003C1B2C">
        <w:rPr>
          <w:sz w:val="24"/>
          <w:szCs w:val="24"/>
        </w:rPr>
        <w:t xml:space="preserve">% increase </w:t>
      </w:r>
      <w:r w:rsidR="003C1B2C">
        <w:rPr>
          <w:sz w:val="24"/>
          <w:szCs w:val="24"/>
        </w:rPr>
        <w:t>, +$302, 827</w:t>
      </w:r>
    </w:p>
    <w:p w:rsidR="003C1B2C" w:rsidRPr="003C1B2C" w:rsidRDefault="003C1B2C" w:rsidP="008869EC">
      <w:pPr>
        <w:rPr>
          <w:sz w:val="24"/>
          <w:szCs w:val="24"/>
        </w:rPr>
      </w:pPr>
      <w:r>
        <w:rPr>
          <w:sz w:val="24"/>
          <w:szCs w:val="24"/>
        </w:rPr>
        <w:t xml:space="preserve">Impact on District Pricing:  +1.80% increase on all EduTech Services with the exception of a +3.7% increase on all shared staff titles, no change in installation charges, no change in (1%) GVEP districts administrative fee.   </w:t>
      </w:r>
    </w:p>
    <w:p w:rsidR="002E354E" w:rsidRPr="003C1B2C" w:rsidRDefault="002E354E" w:rsidP="008869EC">
      <w:pPr>
        <w:rPr>
          <w:sz w:val="24"/>
          <w:szCs w:val="24"/>
        </w:rPr>
      </w:pPr>
    </w:p>
    <w:p w:rsidR="002E354E" w:rsidRPr="003C1B2C" w:rsidRDefault="002E354E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 xml:space="preserve">This </w:t>
      </w:r>
      <w:r w:rsidR="003C1B2C">
        <w:rPr>
          <w:sz w:val="24"/>
          <w:szCs w:val="24"/>
        </w:rPr>
        <w:t xml:space="preserve">is the lowest increase in the past 3 years. </w:t>
      </w:r>
    </w:p>
    <w:p w:rsidR="00430D7A" w:rsidRPr="003C1B2C" w:rsidRDefault="00430D7A" w:rsidP="008869EC">
      <w:pPr>
        <w:rPr>
          <w:sz w:val="24"/>
          <w:szCs w:val="24"/>
        </w:rPr>
      </w:pPr>
    </w:p>
    <w:p w:rsidR="009F33A1" w:rsidRPr="003C1B2C" w:rsidRDefault="002E354E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>Budget parameters</w:t>
      </w:r>
      <w:r w:rsidR="00CB798C" w:rsidRPr="003C1B2C">
        <w:rPr>
          <w:sz w:val="24"/>
          <w:szCs w:val="24"/>
        </w:rPr>
        <w:t>:</w:t>
      </w:r>
      <w:r w:rsidR="003C1B2C">
        <w:rPr>
          <w:sz w:val="24"/>
          <w:szCs w:val="24"/>
        </w:rPr>
        <w:t xml:space="preserve">  </w:t>
      </w:r>
      <w:r w:rsidR="00E04DDB" w:rsidRPr="003C1B2C">
        <w:rPr>
          <w:sz w:val="24"/>
          <w:szCs w:val="24"/>
        </w:rPr>
        <w:t>Salary budgeted</w:t>
      </w:r>
      <w:r w:rsidR="009F33A1" w:rsidRPr="003C1B2C">
        <w:rPr>
          <w:sz w:val="24"/>
          <w:szCs w:val="24"/>
        </w:rPr>
        <w:t xml:space="preserve"> at +2.5%</w:t>
      </w:r>
      <w:r w:rsidR="003C1B2C">
        <w:rPr>
          <w:sz w:val="24"/>
          <w:szCs w:val="24"/>
        </w:rPr>
        <w:t xml:space="preserve">; </w:t>
      </w:r>
      <w:r w:rsidR="00442215">
        <w:rPr>
          <w:sz w:val="24"/>
          <w:szCs w:val="24"/>
        </w:rPr>
        <w:t xml:space="preserve">ERS/TRS budgeted at +12%, </w:t>
      </w:r>
      <w:r w:rsidR="009F33A1" w:rsidRPr="003C1B2C">
        <w:rPr>
          <w:sz w:val="24"/>
          <w:szCs w:val="24"/>
        </w:rPr>
        <w:t>Health Care budged at +4%; Dental 0%</w:t>
      </w:r>
    </w:p>
    <w:p w:rsidR="009F33A1" w:rsidRPr="003C1B2C" w:rsidRDefault="009F33A1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>Workers compensation +50%</w:t>
      </w:r>
      <w:r w:rsidR="003C1B2C">
        <w:rPr>
          <w:sz w:val="24"/>
          <w:szCs w:val="24"/>
        </w:rPr>
        <w:t xml:space="preserve">; </w:t>
      </w:r>
      <w:r w:rsidRPr="003C1B2C">
        <w:rPr>
          <w:sz w:val="24"/>
          <w:szCs w:val="24"/>
        </w:rPr>
        <w:t>Internal services (O&amp;M), +1.19%</w:t>
      </w:r>
    </w:p>
    <w:p w:rsidR="002E354E" w:rsidRPr="003C1B2C" w:rsidRDefault="002E354E" w:rsidP="008869EC">
      <w:pPr>
        <w:rPr>
          <w:sz w:val="24"/>
          <w:szCs w:val="24"/>
        </w:rPr>
      </w:pPr>
    </w:p>
    <w:p w:rsidR="002E354E" w:rsidRPr="003C1B2C" w:rsidRDefault="003C1B2C" w:rsidP="008869EC">
      <w:pPr>
        <w:rPr>
          <w:sz w:val="24"/>
          <w:szCs w:val="24"/>
        </w:rPr>
      </w:pPr>
      <w:r>
        <w:rPr>
          <w:sz w:val="24"/>
          <w:szCs w:val="24"/>
        </w:rPr>
        <w:t>Budget category changes</w:t>
      </w:r>
      <w:r w:rsidR="009F33A1" w:rsidRPr="003C1B2C">
        <w:rPr>
          <w:sz w:val="24"/>
          <w:szCs w:val="24"/>
        </w:rPr>
        <w:t>:</w:t>
      </w:r>
    </w:p>
    <w:p w:rsidR="009F33A1" w:rsidRPr="003C1B2C" w:rsidRDefault="009F33A1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>Equipment  -11.54%</w:t>
      </w:r>
      <w:r w:rsidR="003C1B2C">
        <w:rPr>
          <w:sz w:val="24"/>
          <w:szCs w:val="24"/>
        </w:rPr>
        <w:t xml:space="preserve">; </w:t>
      </w:r>
      <w:r w:rsidRPr="003C1B2C">
        <w:rPr>
          <w:sz w:val="24"/>
          <w:szCs w:val="24"/>
        </w:rPr>
        <w:t>Supplies  -19.97%</w:t>
      </w:r>
      <w:r w:rsidR="003C1B2C">
        <w:rPr>
          <w:sz w:val="24"/>
          <w:szCs w:val="24"/>
        </w:rPr>
        <w:t xml:space="preserve">; </w:t>
      </w:r>
      <w:r w:rsidRPr="003C1B2C">
        <w:rPr>
          <w:sz w:val="24"/>
          <w:szCs w:val="24"/>
        </w:rPr>
        <w:t>Mileage  -32.81%</w:t>
      </w:r>
      <w:r w:rsidR="003C1B2C">
        <w:rPr>
          <w:sz w:val="24"/>
          <w:szCs w:val="24"/>
        </w:rPr>
        <w:t xml:space="preserve">; </w:t>
      </w:r>
      <w:r w:rsidRPr="003C1B2C">
        <w:rPr>
          <w:sz w:val="24"/>
          <w:szCs w:val="24"/>
        </w:rPr>
        <w:t>Training  +/- 0%</w:t>
      </w:r>
      <w:r w:rsidR="003C1B2C">
        <w:rPr>
          <w:sz w:val="24"/>
          <w:szCs w:val="24"/>
        </w:rPr>
        <w:t xml:space="preserve">; </w:t>
      </w:r>
      <w:r w:rsidRPr="003C1B2C">
        <w:rPr>
          <w:sz w:val="24"/>
          <w:szCs w:val="24"/>
        </w:rPr>
        <w:t>Other expenses  +/-  0%</w:t>
      </w:r>
    </w:p>
    <w:p w:rsidR="002E354E" w:rsidRPr="003C1B2C" w:rsidRDefault="002E354E" w:rsidP="008869EC">
      <w:pPr>
        <w:rPr>
          <w:sz w:val="24"/>
          <w:szCs w:val="24"/>
        </w:rPr>
      </w:pPr>
    </w:p>
    <w:p w:rsidR="002E354E" w:rsidRPr="003C1B2C" w:rsidRDefault="00364D04" w:rsidP="008869EC">
      <w:pPr>
        <w:rPr>
          <w:sz w:val="24"/>
          <w:szCs w:val="24"/>
        </w:rPr>
      </w:pPr>
      <w:r>
        <w:rPr>
          <w:sz w:val="24"/>
          <w:szCs w:val="24"/>
        </w:rPr>
        <w:t>Future Factors</w:t>
      </w:r>
      <w:r w:rsidR="0044221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2E354E" w:rsidRPr="003C1B2C" w:rsidRDefault="002E354E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 xml:space="preserve">Where are we going to be in terms of services, expenses, and </w:t>
      </w:r>
      <w:r w:rsidR="009F33A1" w:rsidRPr="003C1B2C">
        <w:rPr>
          <w:sz w:val="24"/>
          <w:szCs w:val="24"/>
        </w:rPr>
        <w:t>revenue?</w:t>
      </w:r>
      <w:r w:rsidRPr="003C1B2C">
        <w:rPr>
          <w:sz w:val="24"/>
          <w:szCs w:val="24"/>
        </w:rPr>
        <w:t xml:space="preserve">  How </w:t>
      </w:r>
      <w:r w:rsidR="00442215">
        <w:rPr>
          <w:sz w:val="24"/>
          <w:szCs w:val="24"/>
        </w:rPr>
        <w:t xml:space="preserve">will </w:t>
      </w:r>
      <w:r w:rsidRPr="003C1B2C">
        <w:rPr>
          <w:sz w:val="24"/>
          <w:szCs w:val="24"/>
        </w:rPr>
        <w:t>climate and change in technology  effect</w:t>
      </w:r>
      <w:r w:rsidR="00442215">
        <w:rPr>
          <w:sz w:val="24"/>
          <w:szCs w:val="24"/>
        </w:rPr>
        <w:t xml:space="preserve"> EduTech ?</w:t>
      </w:r>
      <w:r w:rsidRPr="003C1B2C">
        <w:rPr>
          <w:sz w:val="24"/>
          <w:szCs w:val="24"/>
        </w:rPr>
        <w:t xml:space="preserve">  </w:t>
      </w:r>
      <w:r w:rsidR="00442215">
        <w:rPr>
          <w:sz w:val="24"/>
          <w:szCs w:val="24"/>
        </w:rPr>
        <w:t xml:space="preserve">We look at a </w:t>
      </w:r>
      <w:r w:rsidRPr="003C1B2C">
        <w:rPr>
          <w:sz w:val="24"/>
          <w:szCs w:val="24"/>
        </w:rPr>
        <w:t xml:space="preserve">3 years </w:t>
      </w:r>
      <w:r w:rsidR="00442215">
        <w:rPr>
          <w:sz w:val="24"/>
          <w:szCs w:val="24"/>
        </w:rPr>
        <w:t>forecast when looking at budget and pricing</w:t>
      </w:r>
      <w:r w:rsidRPr="003C1B2C">
        <w:rPr>
          <w:sz w:val="24"/>
          <w:szCs w:val="24"/>
        </w:rPr>
        <w:t>.</w:t>
      </w:r>
      <w:r w:rsidR="00442215">
        <w:rPr>
          <w:sz w:val="24"/>
          <w:szCs w:val="24"/>
        </w:rPr>
        <w:t xml:space="preserve"> </w:t>
      </w:r>
      <w:r w:rsidR="009F33A1" w:rsidRPr="003C1B2C">
        <w:rPr>
          <w:sz w:val="24"/>
          <w:szCs w:val="24"/>
        </w:rPr>
        <w:t>Across</w:t>
      </w:r>
      <w:r w:rsidRPr="003C1B2C">
        <w:rPr>
          <w:sz w:val="24"/>
          <w:szCs w:val="24"/>
        </w:rPr>
        <w:t xml:space="preserve"> the state there is more </w:t>
      </w:r>
      <w:r w:rsidR="009F33A1" w:rsidRPr="003C1B2C">
        <w:rPr>
          <w:sz w:val="24"/>
          <w:szCs w:val="24"/>
        </w:rPr>
        <w:t>movement for more managed tech</w:t>
      </w:r>
      <w:r w:rsidRPr="003C1B2C">
        <w:rPr>
          <w:sz w:val="24"/>
          <w:szCs w:val="24"/>
        </w:rPr>
        <w:t xml:space="preserve">nology services.  </w:t>
      </w:r>
    </w:p>
    <w:p w:rsidR="002E354E" w:rsidRPr="003C1B2C" w:rsidRDefault="002E354E" w:rsidP="008869EC">
      <w:pPr>
        <w:rPr>
          <w:sz w:val="24"/>
          <w:szCs w:val="24"/>
        </w:rPr>
      </w:pPr>
    </w:p>
    <w:p w:rsidR="002E354E" w:rsidRPr="003C1B2C" w:rsidRDefault="002E354E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 xml:space="preserve">Smart </w:t>
      </w:r>
      <w:r w:rsidR="000D75C1" w:rsidRPr="003C1B2C">
        <w:rPr>
          <w:sz w:val="24"/>
          <w:szCs w:val="24"/>
        </w:rPr>
        <w:t>Schools</w:t>
      </w:r>
      <w:r w:rsidR="00442215">
        <w:rPr>
          <w:sz w:val="24"/>
          <w:szCs w:val="24"/>
        </w:rPr>
        <w:t xml:space="preserve"> question ?</w:t>
      </w:r>
      <w:r w:rsidRPr="003C1B2C">
        <w:rPr>
          <w:sz w:val="24"/>
          <w:szCs w:val="24"/>
        </w:rPr>
        <w:t xml:space="preserve">  how will schools spend the money and how will that impact us</w:t>
      </w:r>
      <w:r w:rsidR="00442215">
        <w:rPr>
          <w:sz w:val="24"/>
          <w:szCs w:val="24"/>
        </w:rPr>
        <w:t>.</w:t>
      </w:r>
    </w:p>
    <w:p w:rsidR="002E354E" w:rsidRPr="003C1B2C" w:rsidRDefault="002E354E" w:rsidP="008869EC">
      <w:pPr>
        <w:rPr>
          <w:sz w:val="24"/>
          <w:szCs w:val="24"/>
        </w:rPr>
      </w:pPr>
    </w:p>
    <w:p w:rsidR="002E354E" w:rsidRPr="003C1B2C" w:rsidRDefault="001573BA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 xml:space="preserve">Kevin asked with Smart Bond </w:t>
      </w:r>
      <w:r w:rsidR="00442215">
        <w:rPr>
          <w:sz w:val="24"/>
          <w:szCs w:val="24"/>
        </w:rPr>
        <w:t xml:space="preserve">spending </w:t>
      </w:r>
      <w:r w:rsidRPr="003C1B2C">
        <w:rPr>
          <w:sz w:val="24"/>
          <w:szCs w:val="24"/>
        </w:rPr>
        <w:t>do we anticipate more needs in supporting devices</w:t>
      </w:r>
      <w:r w:rsidR="002E354E" w:rsidRPr="003C1B2C">
        <w:rPr>
          <w:sz w:val="24"/>
          <w:szCs w:val="24"/>
        </w:rPr>
        <w:t xml:space="preserve">.  Yes </w:t>
      </w:r>
      <w:r w:rsidR="00364D04">
        <w:rPr>
          <w:sz w:val="24"/>
          <w:szCs w:val="24"/>
        </w:rPr>
        <w:t>and we will discuss this going forward</w:t>
      </w:r>
      <w:r w:rsidR="00442215">
        <w:rPr>
          <w:sz w:val="24"/>
          <w:szCs w:val="24"/>
        </w:rPr>
        <w:t xml:space="preserve"> as we observe how the spending impacts EduTech. Kevin asked do districts need to wait for the June 30 Tech Plan approval to submit their Smart Schools Investment Plan ? Camille No, if you have an approval letter from this fall you can submit a SSIP. </w:t>
      </w:r>
      <w:r w:rsidR="00364D04">
        <w:rPr>
          <w:sz w:val="24"/>
          <w:szCs w:val="24"/>
        </w:rPr>
        <w:t xml:space="preserve"> </w:t>
      </w:r>
    </w:p>
    <w:p w:rsidR="002E354E" w:rsidRPr="003C1B2C" w:rsidRDefault="002E354E" w:rsidP="008869EC">
      <w:pPr>
        <w:rPr>
          <w:sz w:val="24"/>
          <w:szCs w:val="24"/>
        </w:rPr>
      </w:pPr>
    </w:p>
    <w:p w:rsidR="002E354E" w:rsidRPr="003C1B2C" w:rsidRDefault="001573BA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 xml:space="preserve">Scott reminded everyone that the only thing that </w:t>
      </w:r>
      <w:r w:rsidR="00621458" w:rsidRPr="003C1B2C">
        <w:rPr>
          <w:sz w:val="24"/>
          <w:szCs w:val="24"/>
        </w:rPr>
        <w:t xml:space="preserve">can </w:t>
      </w:r>
      <w:r w:rsidR="00364D04">
        <w:rPr>
          <w:sz w:val="24"/>
          <w:szCs w:val="24"/>
        </w:rPr>
        <w:t>c</w:t>
      </w:r>
      <w:r w:rsidRPr="003C1B2C">
        <w:rPr>
          <w:sz w:val="24"/>
          <w:szCs w:val="24"/>
        </w:rPr>
        <w:t xml:space="preserve">hange </w:t>
      </w:r>
      <w:r w:rsidR="00364D04">
        <w:rPr>
          <w:sz w:val="24"/>
          <w:szCs w:val="24"/>
        </w:rPr>
        <w:t xml:space="preserve">education </w:t>
      </w:r>
      <w:r w:rsidRPr="003C1B2C">
        <w:rPr>
          <w:sz w:val="24"/>
          <w:szCs w:val="24"/>
        </w:rPr>
        <w:t xml:space="preserve">is professional development and vendors cannot teach that.  Currently </w:t>
      </w:r>
      <w:r w:rsidR="00364D04">
        <w:rPr>
          <w:sz w:val="24"/>
          <w:szCs w:val="24"/>
        </w:rPr>
        <w:t xml:space="preserve">WFL BOCES is </w:t>
      </w:r>
      <w:r w:rsidRPr="003C1B2C">
        <w:rPr>
          <w:sz w:val="24"/>
          <w:szCs w:val="24"/>
        </w:rPr>
        <w:t>trying to</w:t>
      </w:r>
      <w:r w:rsidR="00621458" w:rsidRPr="003C1B2C">
        <w:rPr>
          <w:sz w:val="24"/>
          <w:szCs w:val="24"/>
        </w:rPr>
        <w:t xml:space="preserve"> ramp up services in </w:t>
      </w:r>
      <w:r w:rsidR="00364D04">
        <w:rPr>
          <w:sz w:val="24"/>
          <w:szCs w:val="24"/>
        </w:rPr>
        <w:t>personalized learning,</w:t>
      </w:r>
      <w:r w:rsidR="00621458" w:rsidRPr="003C1B2C">
        <w:rPr>
          <w:sz w:val="24"/>
          <w:szCs w:val="24"/>
        </w:rPr>
        <w:t xml:space="preserve"> working with a consultant on bringing PD options to us.</w:t>
      </w:r>
      <w:r w:rsidRPr="003C1B2C">
        <w:rPr>
          <w:sz w:val="24"/>
          <w:szCs w:val="24"/>
        </w:rPr>
        <w:t xml:space="preserve">  Technology alone cannot make the shift in instruction. </w:t>
      </w:r>
      <w:r w:rsidR="002E354E" w:rsidRPr="003C1B2C">
        <w:rPr>
          <w:sz w:val="24"/>
          <w:szCs w:val="24"/>
        </w:rPr>
        <w:t xml:space="preserve">  </w:t>
      </w:r>
    </w:p>
    <w:p w:rsidR="002E354E" w:rsidRPr="003C1B2C" w:rsidRDefault="00442215" w:rsidP="008869E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E354E" w:rsidRPr="003C1B2C" w:rsidRDefault="002E354E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>Paul</w:t>
      </w:r>
      <w:r w:rsidR="00364D04">
        <w:rPr>
          <w:sz w:val="24"/>
          <w:szCs w:val="24"/>
        </w:rPr>
        <w:t xml:space="preserve"> Alioto</w:t>
      </w:r>
      <w:r w:rsidRPr="003C1B2C">
        <w:rPr>
          <w:sz w:val="24"/>
          <w:szCs w:val="24"/>
        </w:rPr>
        <w:t>:  How is EduTech partnering with NYSCATE</w:t>
      </w:r>
      <w:r w:rsidR="00442215">
        <w:rPr>
          <w:sz w:val="24"/>
          <w:szCs w:val="24"/>
        </w:rPr>
        <w:t xml:space="preserve"> ? Camille:</w:t>
      </w:r>
      <w:r w:rsidRPr="003C1B2C">
        <w:rPr>
          <w:sz w:val="24"/>
          <w:szCs w:val="24"/>
        </w:rPr>
        <w:t xml:space="preserve">  </w:t>
      </w:r>
      <w:r w:rsidR="00364D04">
        <w:rPr>
          <w:sz w:val="24"/>
          <w:szCs w:val="24"/>
        </w:rPr>
        <w:t>We work closely with them – on technology sessions, on certifications, on the NYSCATE conference. We are al</w:t>
      </w:r>
      <w:r w:rsidR="00250A58" w:rsidRPr="003C1B2C">
        <w:rPr>
          <w:sz w:val="24"/>
          <w:szCs w:val="24"/>
        </w:rPr>
        <w:t xml:space="preserve">ways </w:t>
      </w:r>
      <w:r w:rsidR="00364D04">
        <w:rPr>
          <w:sz w:val="24"/>
          <w:szCs w:val="24"/>
        </w:rPr>
        <w:t xml:space="preserve">looking for ways to </w:t>
      </w:r>
      <w:r w:rsidR="00250A58" w:rsidRPr="003C1B2C">
        <w:rPr>
          <w:sz w:val="24"/>
          <w:szCs w:val="24"/>
        </w:rPr>
        <w:t>expand the partnership. .</w:t>
      </w:r>
    </w:p>
    <w:p w:rsidR="00250A58" w:rsidRPr="003C1B2C" w:rsidRDefault="00250A58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 xml:space="preserve">Paul:  </w:t>
      </w:r>
      <w:r w:rsidR="00621458" w:rsidRPr="003C1B2C">
        <w:rPr>
          <w:sz w:val="24"/>
          <w:szCs w:val="24"/>
        </w:rPr>
        <w:t>NYSCATE</w:t>
      </w:r>
      <w:r w:rsidRPr="003C1B2C">
        <w:rPr>
          <w:sz w:val="24"/>
          <w:szCs w:val="24"/>
        </w:rPr>
        <w:t xml:space="preserve"> recognized local talent..</w:t>
      </w:r>
    </w:p>
    <w:p w:rsidR="00364D04" w:rsidRDefault="00364D04" w:rsidP="008869EC">
      <w:pPr>
        <w:rPr>
          <w:sz w:val="24"/>
          <w:szCs w:val="24"/>
        </w:rPr>
      </w:pPr>
    </w:p>
    <w:p w:rsidR="00250A58" w:rsidRPr="003C1B2C" w:rsidRDefault="00250A58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>Scott:  we have people out there that can show teachers how to use the information.  Teachers need to help students to become wise users of the information that is out there.</w:t>
      </w:r>
    </w:p>
    <w:p w:rsidR="00250A58" w:rsidRPr="003C1B2C" w:rsidRDefault="00250A58" w:rsidP="008869EC">
      <w:pPr>
        <w:rPr>
          <w:sz w:val="24"/>
          <w:szCs w:val="24"/>
        </w:rPr>
      </w:pPr>
    </w:p>
    <w:p w:rsidR="00250A58" w:rsidRPr="003C1B2C" w:rsidRDefault="00250A58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>Consider</w:t>
      </w:r>
      <w:r w:rsidR="00364D04">
        <w:rPr>
          <w:sz w:val="24"/>
          <w:szCs w:val="24"/>
        </w:rPr>
        <w:t>ations with future budgets</w:t>
      </w:r>
      <w:r w:rsidRPr="003C1B2C">
        <w:rPr>
          <w:sz w:val="24"/>
          <w:szCs w:val="24"/>
        </w:rPr>
        <w:t>:</w:t>
      </w:r>
    </w:p>
    <w:p w:rsidR="00250A58" w:rsidRPr="003C1B2C" w:rsidRDefault="00250A58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>Declining enrollment, RWADA based pricing</w:t>
      </w:r>
      <w:r w:rsidR="00364D04">
        <w:rPr>
          <w:sz w:val="24"/>
          <w:szCs w:val="24"/>
        </w:rPr>
        <w:t xml:space="preserve">; </w:t>
      </w:r>
      <w:r w:rsidRPr="003C1B2C">
        <w:rPr>
          <w:sz w:val="24"/>
          <w:szCs w:val="24"/>
        </w:rPr>
        <w:t>GroupWise, Exchange vs Google</w:t>
      </w:r>
      <w:r w:rsidR="00364D04">
        <w:rPr>
          <w:sz w:val="24"/>
          <w:szCs w:val="24"/>
        </w:rPr>
        <w:t xml:space="preserve">; </w:t>
      </w:r>
      <w:r w:rsidRPr="003C1B2C">
        <w:rPr>
          <w:sz w:val="24"/>
          <w:szCs w:val="24"/>
        </w:rPr>
        <w:t xml:space="preserve">Cloud based 1-1 </w:t>
      </w:r>
      <w:r w:rsidR="000D75C1" w:rsidRPr="003C1B2C">
        <w:rPr>
          <w:sz w:val="24"/>
          <w:szCs w:val="24"/>
        </w:rPr>
        <w:t>computing (servers</w:t>
      </w:r>
      <w:r w:rsidRPr="003C1B2C">
        <w:rPr>
          <w:sz w:val="24"/>
          <w:szCs w:val="24"/>
        </w:rPr>
        <w:t>, networking, wireless)</w:t>
      </w:r>
      <w:r w:rsidR="00364D04">
        <w:rPr>
          <w:sz w:val="24"/>
          <w:szCs w:val="24"/>
        </w:rPr>
        <w:t xml:space="preserve">; </w:t>
      </w:r>
      <w:r w:rsidRPr="003C1B2C">
        <w:rPr>
          <w:sz w:val="24"/>
          <w:szCs w:val="24"/>
        </w:rPr>
        <w:t>Centralized servers</w:t>
      </w:r>
      <w:r w:rsidR="00364D04">
        <w:rPr>
          <w:sz w:val="24"/>
          <w:szCs w:val="24"/>
        </w:rPr>
        <w:t xml:space="preserve">; </w:t>
      </w:r>
      <w:r w:rsidRPr="003C1B2C">
        <w:rPr>
          <w:sz w:val="24"/>
          <w:szCs w:val="24"/>
        </w:rPr>
        <w:t>Test Scoring – scanning vs online (what support is needed)</w:t>
      </w:r>
      <w:r w:rsidR="00364D04">
        <w:rPr>
          <w:sz w:val="24"/>
          <w:szCs w:val="24"/>
        </w:rPr>
        <w:t>;</w:t>
      </w:r>
      <w:r w:rsidRPr="003C1B2C">
        <w:rPr>
          <w:sz w:val="24"/>
          <w:szCs w:val="24"/>
        </w:rPr>
        <w:t>Saturated Administrative services – finance, student, cafeteria, IEP</w:t>
      </w:r>
    </w:p>
    <w:p w:rsidR="00250A58" w:rsidRPr="003C1B2C" w:rsidRDefault="00250A58" w:rsidP="008869EC">
      <w:pPr>
        <w:rPr>
          <w:sz w:val="24"/>
          <w:szCs w:val="24"/>
        </w:rPr>
      </w:pPr>
    </w:p>
    <w:p w:rsidR="00250A58" w:rsidRPr="003C1B2C" w:rsidRDefault="00250A58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>As technology changes</w:t>
      </w:r>
      <w:r w:rsidR="00621458" w:rsidRPr="003C1B2C">
        <w:rPr>
          <w:sz w:val="24"/>
          <w:szCs w:val="24"/>
        </w:rPr>
        <w:t xml:space="preserve"> do we have the right staff in the right place or do we need different skill set?  How can </w:t>
      </w:r>
      <w:r w:rsidR="00442215">
        <w:rPr>
          <w:sz w:val="24"/>
          <w:szCs w:val="24"/>
        </w:rPr>
        <w:t>we</w:t>
      </w:r>
      <w:r w:rsidR="00621458" w:rsidRPr="003C1B2C">
        <w:rPr>
          <w:sz w:val="24"/>
          <w:szCs w:val="24"/>
        </w:rPr>
        <w:t xml:space="preserve"> train existing staff and can staff be shifted to an area that is needed?</w:t>
      </w:r>
    </w:p>
    <w:p w:rsidR="00250A58" w:rsidRPr="003C1B2C" w:rsidRDefault="00250A58" w:rsidP="008869EC">
      <w:pPr>
        <w:rPr>
          <w:sz w:val="24"/>
          <w:szCs w:val="24"/>
        </w:rPr>
      </w:pPr>
    </w:p>
    <w:p w:rsidR="00250A58" w:rsidRPr="003C1B2C" w:rsidRDefault="00621458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 xml:space="preserve">Camille asked the committee to share </w:t>
      </w:r>
      <w:r w:rsidR="00364D04">
        <w:rPr>
          <w:sz w:val="24"/>
          <w:szCs w:val="24"/>
        </w:rPr>
        <w:t xml:space="preserve">the proposed budget/pricing </w:t>
      </w:r>
      <w:r w:rsidRPr="003C1B2C">
        <w:rPr>
          <w:sz w:val="24"/>
          <w:szCs w:val="24"/>
        </w:rPr>
        <w:t xml:space="preserve">with their </w:t>
      </w:r>
      <w:r w:rsidR="00364D04">
        <w:rPr>
          <w:sz w:val="24"/>
          <w:szCs w:val="24"/>
        </w:rPr>
        <w:t xml:space="preserve">regional </w:t>
      </w:r>
      <w:r w:rsidRPr="003C1B2C">
        <w:rPr>
          <w:sz w:val="24"/>
          <w:szCs w:val="24"/>
        </w:rPr>
        <w:t>colleagues and bring any questions/concerns to the December 16 meeting.  Kevin asked for individual district info to share</w:t>
      </w:r>
      <w:r w:rsidR="00364D04">
        <w:rPr>
          <w:sz w:val="24"/>
          <w:szCs w:val="24"/>
        </w:rPr>
        <w:t>; (this was also provided to WFL.)</w:t>
      </w:r>
    </w:p>
    <w:p w:rsidR="00250A58" w:rsidRPr="003C1B2C" w:rsidRDefault="00250A58" w:rsidP="008869EC">
      <w:pPr>
        <w:rPr>
          <w:sz w:val="24"/>
          <w:szCs w:val="24"/>
        </w:rPr>
      </w:pPr>
    </w:p>
    <w:p w:rsidR="00250A58" w:rsidRDefault="00250A58" w:rsidP="008869EC">
      <w:pPr>
        <w:rPr>
          <w:b/>
          <w:sz w:val="24"/>
          <w:szCs w:val="24"/>
        </w:rPr>
      </w:pPr>
      <w:r w:rsidRPr="003C1B2C">
        <w:rPr>
          <w:b/>
          <w:sz w:val="24"/>
          <w:szCs w:val="24"/>
        </w:rPr>
        <w:t>New Service Roll Out</w:t>
      </w:r>
      <w:r w:rsidR="00B5553C">
        <w:rPr>
          <w:b/>
          <w:sz w:val="24"/>
          <w:szCs w:val="24"/>
        </w:rPr>
        <w:t xml:space="preserve"> – Google, Chromebooks</w:t>
      </w:r>
    </w:p>
    <w:p w:rsidR="00250A58" w:rsidRPr="006A2D5D" w:rsidRDefault="006A2D5D" w:rsidP="006A2D5D">
      <w:pPr>
        <w:rPr>
          <w:sz w:val="24"/>
          <w:szCs w:val="24"/>
        </w:rPr>
      </w:pPr>
      <w:r w:rsidRPr="006A2D5D">
        <w:rPr>
          <w:sz w:val="24"/>
          <w:szCs w:val="24"/>
        </w:rPr>
        <w:t>When a new technology comes out, we will often watch it for a while to see what service we might, or might not, create around the technology. In addition we always need to follow state guidelines for what is allowed and what requires a service. It is a b</w:t>
      </w:r>
      <w:r w:rsidR="00250A58" w:rsidRPr="006A2D5D">
        <w:rPr>
          <w:sz w:val="24"/>
          <w:szCs w:val="24"/>
        </w:rPr>
        <w:t>alancing act</w:t>
      </w:r>
      <w:r w:rsidRPr="006A2D5D">
        <w:rPr>
          <w:sz w:val="24"/>
          <w:szCs w:val="24"/>
        </w:rPr>
        <w:t>,</w:t>
      </w:r>
      <w:r w:rsidR="00250A58" w:rsidRPr="006A2D5D">
        <w:rPr>
          <w:sz w:val="24"/>
          <w:szCs w:val="24"/>
        </w:rPr>
        <w:t xml:space="preserve"> watching </w:t>
      </w:r>
      <w:r w:rsidRPr="006A2D5D">
        <w:rPr>
          <w:sz w:val="24"/>
          <w:szCs w:val="24"/>
        </w:rPr>
        <w:t xml:space="preserve">the </w:t>
      </w:r>
      <w:r w:rsidR="000D75C1" w:rsidRPr="006A2D5D">
        <w:rPr>
          <w:sz w:val="24"/>
          <w:szCs w:val="24"/>
        </w:rPr>
        <w:t>technology</w:t>
      </w:r>
      <w:r w:rsidR="00250A58" w:rsidRPr="006A2D5D">
        <w:rPr>
          <w:sz w:val="24"/>
          <w:szCs w:val="24"/>
        </w:rPr>
        <w:t xml:space="preserve">, </w:t>
      </w:r>
      <w:r w:rsidRPr="006A2D5D">
        <w:rPr>
          <w:sz w:val="24"/>
          <w:szCs w:val="24"/>
        </w:rPr>
        <w:t xml:space="preserve">the </w:t>
      </w:r>
      <w:r w:rsidR="00250A58" w:rsidRPr="006A2D5D">
        <w:rPr>
          <w:sz w:val="24"/>
          <w:szCs w:val="24"/>
        </w:rPr>
        <w:t>impact on organization, and making a service within state guidelines.</w:t>
      </w:r>
    </w:p>
    <w:p w:rsidR="00250A58" w:rsidRPr="003C1B2C" w:rsidRDefault="00250A58" w:rsidP="008869EC">
      <w:pPr>
        <w:rPr>
          <w:sz w:val="24"/>
          <w:szCs w:val="24"/>
        </w:rPr>
      </w:pPr>
    </w:p>
    <w:p w:rsidR="00F811CC" w:rsidRPr="003C1B2C" w:rsidRDefault="00250A58" w:rsidP="008869EC">
      <w:pPr>
        <w:rPr>
          <w:sz w:val="24"/>
          <w:szCs w:val="24"/>
        </w:rPr>
      </w:pPr>
      <w:r w:rsidRPr="003C1B2C">
        <w:rPr>
          <w:sz w:val="24"/>
          <w:szCs w:val="24"/>
        </w:rPr>
        <w:t>Google and chrome</w:t>
      </w:r>
      <w:r w:rsidR="006A2D5D">
        <w:rPr>
          <w:sz w:val="24"/>
          <w:szCs w:val="24"/>
        </w:rPr>
        <w:t>books</w:t>
      </w:r>
      <w:r w:rsidRPr="003C1B2C">
        <w:rPr>
          <w:sz w:val="24"/>
          <w:szCs w:val="24"/>
        </w:rPr>
        <w:t xml:space="preserve"> is a service we have been watching for a while.</w:t>
      </w:r>
      <w:r w:rsidR="00F811CC" w:rsidRPr="003C1B2C">
        <w:rPr>
          <w:sz w:val="24"/>
          <w:szCs w:val="24"/>
        </w:rPr>
        <w:t xml:space="preserve">  </w:t>
      </w:r>
      <w:r w:rsidR="006A2D5D">
        <w:rPr>
          <w:sz w:val="24"/>
          <w:szCs w:val="24"/>
        </w:rPr>
        <w:t>It has now reached a point that EduTech will be offering a service for Google Apps for Education and Chromebooks. The s</w:t>
      </w:r>
      <w:r w:rsidR="00F811CC" w:rsidRPr="003C1B2C">
        <w:rPr>
          <w:sz w:val="24"/>
          <w:szCs w:val="24"/>
        </w:rPr>
        <w:t>ervice</w:t>
      </w:r>
      <w:r w:rsidR="000D75C1" w:rsidRPr="003C1B2C">
        <w:rPr>
          <w:sz w:val="24"/>
          <w:szCs w:val="24"/>
        </w:rPr>
        <w:t xml:space="preserve"> will begin</w:t>
      </w:r>
      <w:r w:rsidR="00F811CC" w:rsidRPr="003C1B2C">
        <w:rPr>
          <w:sz w:val="24"/>
          <w:szCs w:val="24"/>
        </w:rPr>
        <w:t xml:space="preserve"> 7/1/16</w:t>
      </w:r>
      <w:r w:rsidR="00724FC3">
        <w:rPr>
          <w:sz w:val="24"/>
          <w:szCs w:val="24"/>
        </w:rPr>
        <w:t xml:space="preserve"> for</w:t>
      </w:r>
      <w:bookmarkStart w:id="0" w:name="_GoBack"/>
      <w:bookmarkEnd w:id="0"/>
      <w:r w:rsidR="00F811CC" w:rsidRPr="003C1B2C">
        <w:rPr>
          <w:sz w:val="24"/>
          <w:szCs w:val="24"/>
        </w:rPr>
        <w:t xml:space="preserve"> all new </w:t>
      </w:r>
      <w:r w:rsidR="000D75C1" w:rsidRPr="003C1B2C">
        <w:rPr>
          <w:sz w:val="24"/>
          <w:szCs w:val="24"/>
        </w:rPr>
        <w:t>Chromebooks</w:t>
      </w:r>
      <w:r w:rsidR="00F811CC" w:rsidRPr="003C1B2C">
        <w:rPr>
          <w:sz w:val="24"/>
          <w:szCs w:val="24"/>
        </w:rPr>
        <w:t xml:space="preserve"> purchased</w:t>
      </w:r>
      <w:r w:rsidR="006A2D5D">
        <w:rPr>
          <w:sz w:val="24"/>
          <w:szCs w:val="24"/>
        </w:rPr>
        <w:t xml:space="preserve">. </w:t>
      </w:r>
      <w:r w:rsidR="006A2D5D" w:rsidRPr="003C1B2C">
        <w:rPr>
          <w:sz w:val="24"/>
          <w:szCs w:val="24"/>
        </w:rPr>
        <w:t>All current chrome books will be grandfathered</w:t>
      </w:r>
      <w:r w:rsidR="006A2D5D">
        <w:rPr>
          <w:sz w:val="24"/>
          <w:szCs w:val="24"/>
        </w:rPr>
        <w:t xml:space="preserve">. </w:t>
      </w:r>
      <w:r w:rsidR="006A2D5D" w:rsidRPr="003C1B2C">
        <w:rPr>
          <w:sz w:val="24"/>
          <w:szCs w:val="24"/>
        </w:rPr>
        <w:t xml:space="preserve"> </w:t>
      </w:r>
      <w:r w:rsidR="006A2D5D">
        <w:rPr>
          <w:sz w:val="24"/>
          <w:szCs w:val="24"/>
        </w:rPr>
        <w:t xml:space="preserve">Manufacturer standards we established as part of the service, they were determined based on </w:t>
      </w:r>
      <w:r w:rsidR="00F811CC" w:rsidRPr="003C1B2C">
        <w:rPr>
          <w:sz w:val="24"/>
          <w:szCs w:val="24"/>
        </w:rPr>
        <w:t xml:space="preserve">what districts are </w:t>
      </w:r>
      <w:r w:rsidR="006A2D5D">
        <w:rPr>
          <w:sz w:val="24"/>
          <w:szCs w:val="24"/>
        </w:rPr>
        <w:t xml:space="preserve">currently </w:t>
      </w:r>
      <w:r w:rsidR="00F811CC" w:rsidRPr="003C1B2C">
        <w:rPr>
          <w:sz w:val="24"/>
          <w:szCs w:val="24"/>
        </w:rPr>
        <w:t>buying</w:t>
      </w:r>
      <w:r w:rsidR="006A2D5D">
        <w:rPr>
          <w:sz w:val="24"/>
          <w:szCs w:val="24"/>
        </w:rPr>
        <w:t>. Camille handed out a service description and pricing matrix.</w:t>
      </w:r>
    </w:p>
    <w:p w:rsidR="00F811CC" w:rsidRPr="003C1B2C" w:rsidRDefault="00F811CC" w:rsidP="008869EC">
      <w:pPr>
        <w:rPr>
          <w:sz w:val="24"/>
          <w:szCs w:val="24"/>
        </w:rPr>
      </w:pPr>
    </w:p>
    <w:p w:rsidR="00F811CC" w:rsidRPr="003C1B2C" w:rsidRDefault="006A2D5D" w:rsidP="008869EC">
      <w:pPr>
        <w:rPr>
          <w:sz w:val="24"/>
          <w:szCs w:val="24"/>
        </w:rPr>
      </w:pPr>
      <w:r>
        <w:rPr>
          <w:sz w:val="24"/>
          <w:szCs w:val="24"/>
        </w:rPr>
        <w:t xml:space="preserve">In addition, </w:t>
      </w:r>
      <w:r w:rsidR="00F811CC" w:rsidRPr="003C1B2C">
        <w:rPr>
          <w:sz w:val="24"/>
          <w:szCs w:val="24"/>
        </w:rPr>
        <w:t xml:space="preserve">Camille shared a couple of articles </w:t>
      </w:r>
      <w:r>
        <w:rPr>
          <w:sz w:val="24"/>
          <w:szCs w:val="24"/>
        </w:rPr>
        <w:t xml:space="preserve">on Chromebooks and the </w:t>
      </w:r>
      <w:r w:rsidR="00F811CC" w:rsidRPr="003C1B2C">
        <w:rPr>
          <w:sz w:val="24"/>
          <w:szCs w:val="24"/>
        </w:rPr>
        <w:t>discussion</w:t>
      </w:r>
      <w:r>
        <w:rPr>
          <w:sz w:val="24"/>
          <w:szCs w:val="24"/>
        </w:rPr>
        <w:t xml:space="preserve"> that Google potentially will be moving from Chrome OS to Android OS. </w:t>
      </w:r>
    </w:p>
    <w:p w:rsidR="00A51097" w:rsidRPr="003C1B2C" w:rsidRDefault="00A51097" w:rsidP="008869EC">
      <w:pPr>
        <w:rPr>
          <w:sz w:val="24"/>
          <w:szCs w:val="24"/>
        </w:rPr>
      </w:pPr>
    </w:p>
    <w:p w:rsidR="000D75C1" w:rsidRPr="004D4C21" w:rsidRDefault="000D75C1" w:rsidP="008869EC">
      <w:pPr>
        <w:rPr>
          <w:b/>
          <w:color w:val="FF0000"/>
          <w:sz w:val="24"/>
          <w:szCs w:val="24"/>
        </w:rPr>
      </w:pPr>
      <w:r w:rsidRPr="004D4C21">
        <w:rPr>
          <w:b/>
          <w:color w:val="FF0000"/>
          <w:sz w:val="24"/>
          <w:szCs w:val="24"/>
        </w:rPr>
        <w:t>Next Meeting</w:t>
      </w:r>
      <w:r w:rsidR="00F42A64" w:rsidRPr="004D4C21">
        <w:rPr>
          <w:b/>
          <w:color w:val="FF0000"/>
          <w:sz w:val="24"/>
          <w:szCs w:val="24"/>
        </w:rPr>
        <w:t>s</w:t>
      </w:r>
      <w:r w:rsidRPr="004D4C21">
        <w:rPr>
          <w:b/>
          <w:color w:val="FF0000"/>
          <w:sz w:val="24"/>
          <w:szCs w:val="24"/>
        </w:rPr>
        <w:t>:</w:t>
      </w:r>
    </w:p>
    <w:p w:rsidR="004D4C21" w:rsidRPr="004D4C21" w:rsidRDefault="004D4C21" w:rsidP="008869EC">
      <w:pPr>
        <w:rPr>
          <w:b/>
          <w:color w:val="FF0000"/>
          <w:sz w:val="24"/>
          <w:szCs w:val="24"/>
        </w:rPr>
      </w:pPr>
    </w:p>
    <w:p w:rsidR="000D75C1" w:rsidRPr="004D4C21" w:rsidRDefault="000D75C1" w:rsidP="008869EC">
      <w:pPr>
        <w:rPr>
          <w:b/>
          <w:color w:val="FF0000"/>
          <w:sz w:val="24"/>
          <w:szCs w:val="24"/>
        </w:rPr>
      </w:pPr>
      <w:r w:rsidRPr="004D4C21">
        <w:rPr>
          <w:b/>
          <w:color w:val="FF0000"/>
          <w:sz w:val="24"/>
          <w:szCs w:val="24"/>
        </w:rPr>
        <w:t>December 16</w:t>
      </w:r>
      <w:r w:rsidR="00F42A64" w:rsidRPr="004D4C21">
        <w:rPr>
          <w:b/>
          <w:color w:val="FF0000"/>
          <w:sz w:val="24"/>
          <w:szCs w:val="24"/>
        </w:rPr>
        <w:t xml:space="preserve">, </w:t>
      </w:r>
      <w:r w:rsidRPr="004D4C21">
        <w:rPr>
          <w:b/>
          <w:color w:val="FF0000"/>
          <w:sz w:val="24"/>
          <w:szCs w:val="24"/>
        </w:rPr>
        <w:t>RIT Inn and Conference Center</w:t>
      </w:r>
    </w:p>
    <w:p w:rsidR="004D4C21" w:rsidRDefault="004D4C21" w:rsidP="00F42A64">
      <w:pPr>
        <w:rPr>
          <w:b/>
          <w:color w:val="FF0000"/>
          <w:sz w:val="24"/>
          <w:szCs w:val="24"/>
        </w:rPr>
      </w:pPr>
    </w:p>
    <w:p w:rsidR="003C1B2C" w:rsidRPr="003C1B2C" w:rsidRDefault="00F42A64">
      <w:pPr>
        <w:rPr>
          <w:b/>
          <w:sz w:val="24"/>
          <w:szCs w:val="24"/>
        </w:rPr>
      </w:pPr>
      <w:r w:rsidRPr="004D4C21">
        <w:rPr>
          <w:b/>
          <w:color w:val="FF0000"/>
          <w:sz w:val="24"/>
          <w:szCs w:val="24"/>
        </w:rPr>
        <w:t>March 23</w:t>
      </w:r>
      <w:r w:rsidR="004B09A5" w:rsidRPr="004D4C21">
        <w:rPr>
          <w:b/>
          <w:color w:val="FF0000"/>
          <w:sz w:val="24"/>
          <w:szCs w:val="24"/>
        </w:rPr>
        <w:t xml:space="preserve">, </w:t>
      </w:r>
      <w:r w:rsidR="004B09A5" w:rsidRPr="00F42A64">
        <w:rPr>
          <w:rFonts w:eastAsia="Times New Roman" w:cs="Segoe UI"/>
          <w:b/>
          <w:color w:val="FF0000"/>
          <w:sz w:val="24"/>
          <w:szCs w:val="24"/>
        </w:rPr>
        <w:t>Agenda</w:t>
      </w:r>
      <w:r w:rsidRPr="00F42A64">
        <w:rPr>
          <w:rFonts w:eastAsia="Times New Roman" w:cs="Segoe UI"/>
          <w:b/>
          <w:color w:val="FF0000"/>
          <w:sz w:val="24"/>
          <w:szCs w:val="24"/>
        </w:rPr>
        <w:t xml:space="preserve">, TBD; meeting if needed     </w:t>
      </w:r>
    </w:p>
    <w:sectPr w:rsidR="003C1B2C" w:rsidRPr="003C1B2C" w:rsidSect="000874B5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E7AB7"/>
    <w:multiLevelType w:val="hybridMultilevel"/>
    <w:tmpl w:val="1D3A903E"/>
    <w:lvl w:ilvl="0" w:tplc="37867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F08FAA">
      <w:start w:val="124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27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04F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CE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BA4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EC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EC3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5E7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09A1AEF"/>
    <w:multiLevelType w:val="hybridMultilevel"/>
    <w:tmpl w:val="F57AD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3B"/>
    <w:rsid w:val="00001843"/>
    <w:rsid w:val="000874B5"/>
    <w:rsid w:val="000D75C1"/>
    <w:rsid w:val="001573BA"/>
    <w:rsid w:val="001A7A74"/>
    <w:rsid w:val="00250A58"/>
    <w:rsid w:val="002A359A"/>
    <w:rsid w:val="002E354E"/>
    <w:rsid w:val="0031669D"/>
    <w:rsid w:val="00364D04"/>
    <w:rsid w:val="00377275"/>
    <w:rsid w:val="003C1B2C"/>
    <w:rsid w:val="00430D7A"/>
    <w:rsid w:val="00442215"/>
    <w:rsid w:val="00442B48"/>
    <w:rsid w:val="004B09A5"/>
    <w:rsid w:val="004D4C21"/>
    <w:rsid w:val="00621458"/>
    <w:rsid w:val="00670592"/>
    <w:rsid w:val="00694D5A"/>
    <w:rsid w:val="006A2D5D"/>
    <w:rsid w:val="00724FC3"/>
    <w:rsid w:val="007817E6"/>
    <w:rsid w:val="00814A3B"/>
    <w:rsid w:val="00832D51"/>
    <w:rsid w:val="008869EC"/>
    <w:rsid w:val="009236CC"/>
    <w:rsid w:val="009842BF"/>
    <w:rsid w:val="009F33A1"/>
    <w:rsid w:val="00A05CCC"/>
    <w:rsid w:val="00A45F16"/>
    <w:rsid w:val="00A51097"/>
    <w:rsid w:val="00A64F9D"/>
    <w:rsid w:val="00AA1F3B"/>
    <w:rsid w:val="00AC25D8"/>
    <w:rsid w:val="00B5553C"/>
    <w:rsid w:val="00BD6195"/>
    <w:rsid w:val="00BE4230"/>
    <w:rsid w:val="00CB798C"/>
    <w:rsid w:val="00CF7FED"/>
    <w:rsid w:val="00D70197"/>
    <w:rsid w:val="00E04DDB"/>
    <w:rsid w:val="00E05244"/>
    <w:rsid w:val="00EC3E68"/>
    <w:rsid w:val="00EC69EE"/>
    <w:rsid w:val="00F42A64"/>
    <w:rsid w:val="00F77F0D"/>
    <w:rsid w:val="00F8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1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957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34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08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7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07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boces</dc:creator>
  <cp:lastModifiedBy>Boces</cp:lastModifiedBy>
  <cp:revision>21</cp:revision>
  <cp:lastPrinted>2015-12-07T19:46:00Z</cp:lastPrinted>
  <dcterms:created xsi:type="dcterms:W3CDTF">2015-11-19T19:39:00Z</dcterms:created>
  <dcterms:modified xsi:type="dcterms:W3CDTF">2015-12-08T16:01:00Z</dcterms:modified>
</cp:coreProperties>
</file>